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7591" w14:textId="77777777" w:rsidR="00837C82" w:rsidRDefault="00FA5409" w:rsidP="00FA5409">
      <w:pPr>
        <w:pStyle w:val="BodyText"/>
        <w:rPr>
          <w:rFonts w:asciiTheme="minorHAnsi" w:hAnsiTheme="minorHAnsi" w:cstheme="minorHAnsi"/>
          <w:b/>
          <w:bCs/>
          <w:i/>
          <w:iCs/>
          <w:color w:val="auto"/>
          <w:sz w:val="44"/>
          <w:szCs w:val="44"/>
        </w:rPr>
      </w:pPr>
      <w:r w:rsidRPr="00BA48E4">
        <w:rPr>
          <w:rFonts w:asciiTheme="minorHAnsi" w:hAnsiTheme="minorHAnsi" w:cstheme="minorHAnsi"/>
          <w:b/>
          <w:bCs/>
          <w:i/>
          <w:iCs/>
          <w:color w:val="auto"/>
          <w:sz w:val="44"/>
          <w:szCs w:val="44"/>
        </w:rPr>
        <w:t xml:space="preserve">Covid-19 </w:t>
      </w:r>
      <w:r w:rsidRPr="00BA48E4">
        <w:rPr>
          <w:rFonts w:asciiTheme="minorHAnsi" w:hAnsiTheme="minorHAnsi" w:cstheme="minorHAnsi"/>
          <w:b/>
          <w:bCs/>
          <w:i/>
          <w:iCs/>
          <w:color w:val="auto"/>
          <w:sz w:val="44"/>
          <w:szCs w:val="44"/>
        </w:rPr>
        <w:br/>
        <w:t>A Recovery Curriculum</w:t>
      </w:r>
    </w:p>
    <w:p w14:paraId="12112618" w14:textId="46C939C1" w:rsidR="00FA5409" w:rsidRPr="00BA48E4" w:rsidRDefault="00837C82" w:rsidP="00FA5409">
      <w:pPr>
        <w:pStyle w:val="BodyText"/>
        <w:rPr>
          <w:rFonts w:asciiTheme="minorHAnsi" w:hAnsiTheme="minorHAnsi" w:cstheme="minorHAnsi"/>
          <w:b/>
          <w:bCs/>
          <w:i/>
          <w:iCs/>
          <w:color w:val="auto"/>
          <w:sz w:val="44"/>
          <w:szCs w:val="44"/>
        </w:rPr>
      </w:pPr>
      <w:r>
        <w:rPr>
          <w:rFonts w:asciiTheme="minorHAnsi" w:hAnsiTheme="minorHAnsi" w:cstheme="minorHAnsi"/>
          <w:b/>
          <w:bCs/>
          <w:i/>
          <w:iCs/>
          <w:color w:val="auto"/>
          <w:sz w:val="28"/>
          <w:szCs w:val="28"/>
        </w:rPr>
        <w:t xml:space="preserve">Developing Fit-for-Purpose Policies for </w:t>
      </w:r>
      <w:r w:rsidR="009E2E63">
        <w:rPr>
          <w:rFonts w:asciiTheme="minorHAnsi" w:hAnsiTheme="minorHAnsi" w:cstheme="minorHAnsi"/>
          <w:b/>
          <w:bCs/>
          <w:i/>
          <w:iCs/>
          <w:color w:val="auto"/>
          <w:sz w:val="28"/>
          <w:szCs w:val="28"/>
        </w:rPr>
        <w:t xml:space="preserve">a Full Return </w:t>
      </w:r>
      <w:r>
        <w:rPr>
          <w:rFonts w:asciiTheme="minorHAnsi" w:hAnsiTheme="minorHAnsi" w:cstheme="minorHAnsi"/>
          <w:b/>
          <w:bCs/>
          <w:i/>
          <w:iCs/>
          <w:color w:val="auto"/>
          <w:sz w:val="28"/>
          <w:szCs w:val="28"/>
        </w:rPr>
        <w:t>to School</w:t>
      </w:r>
      <w:r w:rsidR="00FA5409" w:rsidRPr="00BA48E4">
        <w:rPr>
          <w:rFonts w:asciiTheme="minorHAnsi" w:hAnsiTheme="minorHAnsi" w:cstheme="minorHAnsi"/>
          <w:b/>
          <w:bCs/>
          <w:i/>
          <w:iCs/>
          <w:color w:val="auto"/>
          <w:sz w:val="44"/>
          <w:szCs w:val="44"/>
        </w:rPr>
        <w:t xml:space="preserve"> </w:t>
      </w:r>
    </w:p>
    <w:p w14:paraId="0F69488A" w14:textId="02F1F9D5" w:rsidR="00CE5CEE" w:rsidRDefault="00CE5CEE" w:rsidP="00CE5CEE">
      <w:pPr>
        <w:pStyle w:val="BodyText"/>
        <w:rPr>
          <w:rFonts w:asciiTheme="minorHAnsi" w:hAnsiTheme="minorHAnsi" w:cstheme="minorHAnsi"/>
          <w:b/>
          <w:bCs/>
          <w:color w:val="auto"/>
          <w:sz w:val="32"/>
          <w:szCs w:val="32"/>
        </w:rPr>
      </w:pPr>
      <w:r w:rsidRPr="00E27E3E">
        <w:rPr>
          <w:rFonts w:asciiTheme="minorHAnsi" w:hAnsiTheme="minorHAnsi" w:cstheme="minorHAnsi"/>
          <w:b/>
          <w:bCs/>
          <w:color w:val="auto"/>
          <w:sz w:val="32"/>
          <w:szCs w:val="32"/>
        </w:rPr>
        <w:t xml:space="preserve">WEBINAR </w:t>
      </w:r>
      <w:r w:rsidR="00B25C64">
        <w:rPr>
          <w:rFonts w:asciiTheme="minorHAnsi" w:hAnsiTheme="minorHAnsi" w:cstheme="minorHAnsi"/>
          <w:b/>
          <w:bCs/>
          <w:color w:val="auto"/>
          <w:sz w:val="32"/>
          <w:szCs w:val="32"/>
        </w:rPr>
        <w:t>Monday 7</w:t>
      </w:r>
      <w:r w:rsidR="00B25C64" w:rsidRPr="00B25C64">
        <w:rPr>
          <w:rFonts w:asciiTheme="minorHAnsi" w:hAnsiTheme="minorHAnsi" w:cstheme="minorHAnsi"/>
          <w:b/>
          <w:bCs/>
          <w:color w:val="auto"/>
          <w:sz w:val="32"/>
          <w:szCs w:val="32"/>
          <w:vertAlign w:val="superscript"/>
        </w:rPr>
        <w:t>th</w:t>
      </w:r>
      <w:r w:rsidR="00B25C64">
        <w:rPr>
          <w:rFonts w:asciiTheme="minorHAnsi" w:hAnsiTheme="minorHAnsi" w:cstheme="minorHAnsi"/>
          <w:b/>
          <w:bCs/>
          <w:color w:val="auto"/>
          <w:sz w:val="32"/>
          <w:szCs w:val="32"/>
        </w:rPr>
        <w:t xml:space="preserve"> December </w:t>
      </w:r>
      <w:r w:rsidRPr="00E27E3E">
        <w:rPr>
          <w:rFonts w:asciiTheme="minorHAnsi" w:hAnsiTheme="minorHAnsi" w:cstheme="minorHAnsi"/>
          <w:b/>
          <w:bCs/>
          <w:color w:val="auto"/>
          <w:sz w:val="32"/>
          <w:szCs w:val="32"/>
        </w:rPr>
        <w:t>10.00 to 3.00</w:t>
      </w:r>
    </w:p>
    <w:p w14:paraId="55109A8B" w14:textId="146EAD5C" w:rsidR="00CE5CEE" w:rsidRDefault="00CE5CEE" w:rsidP="00CE5CEE">
      <w:pPr>
        <w:pStyle w:val="BodyText"/>
        <w:rPr>
          <w:rFonts w:asciiTheme="minorHAnsi" w:hAnsiTheme="minorHAnsi" w:cstheme="minorHAnsi"/>
          <w:color w:val="auto"/>
          <w:sz w:val="24"/>
          <w:szCs w:val="24"/>
        </w:rPr>
      </w:pPr>
      <w:r w:rsidRPr="00F60883">
        <w:rPr>
          <w:rFonts w:asciiTheme="minorHAnsi" w:hAnsiTheme="minorHAnsi" w:cstheme="minorHAnsi"/>
          <w:color w:val="auto"/>
          <w:sz w:val="24"/>
          <w:szCs w:val="24"/>
        </w:rPr>
        <w:t>For senior leaders, man</w:t>
      </w:r>
      <w:r>
        <w:rPr>
          <w:rFonts w:asciiTheme="minorHAnsi" w:hAnsiTheme="minorHAnsi" w:cstheme="minorHAnsi"/>
          <w:color w:val="auto"/>
          <w:sz w:val="24"/>
          <w:szCs w:val="24"/>
        </w:rPr>
        <w:t>a</w:t>
      </w:r>
      <w:r w:rsidRPr="00F60883">
        <w:rPr>
          <w:rFonts w:asciiTheme="minorHAnsi" w:hAnsiTheme="minorHAnsi" w:cstheme="minorHAnsi"/>
          <w:color w:val="auto"/>
          <w:sz w:val="24"/>
          <w:szCs w:val="24"/>
        </w:rPr>
        <w:t xml:space="preserve">gers and other educators in mainstream and special settings, who want to learn more about </w:t>
      </w:r>
      <w:r>
        <w:rPr>
          <w:rFonts w:asciiTheme="minorHAnsi" w:hAnsiTheme="minorHAnsi" w:cstheme="minorHAnsi"/>
          <w:color w:val="auto"/>
          <w:sz w:val="24"/>
          <w:szCs w:val="24"/>
        </w:rPr>
        <w:t>developing trauma-informed practices post-pandemic.</w:t>
      </w:r>
    </w:p>
    <w:p w14:paraId="66F63FA5" w14:textId="77777777" w:rsidR="00CE5CEE" w:rsidRPr="00F60883" w:rsidRDefault="00CE5CEE" w:rsidP="00CE5CEE">
      <w:pPr>
        <w:pStyle w:val="BodyText"/>
        <w:rPr>
          <w:rFonts w:asciiTheme="minorHAnsi" w:hAnsiTheme="minorHAnsi" w:cstheme="minorHAnsi"/>
          <w:color w:val="auto"/>
          <w:sz w:val="24"/>
          <w:szCs w:val="24"/>
        </w:rPr>
      </w:pPr>
      <w:r>
        <w:rPr>
          <w:noProof/>
        </w:rPr>
        <w:drawing>
          <wp:inline distT="0" distB="0" distL="0" distR="0" wp14:anchorId="033A1B32" wp14:editId="62E7A105">
            <wp:extent cx="3292606" cy="2463800"/>
            <wp:effectExtent l="0" t="0" r="317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5606" cy="2488494"/>
                    </a:xfrm>
                    <a:prstGeom prst="rect">
                      <a:avLst/>
                    </a:prstGeom>
                    <a:noFill/>
                    <a:ln>
                      <a:noFill/>
                    </a:ln>
                  </pic:spPr>
                </pic:pic>
              </a:graphicData>
            </a:graphic>
          </wp:inline>
        </w:drawing>
      </w:r>
    </w:p>
    <w:p w14:paraId="0FF4998D" w14:textId="77777777" w:rsidR="00CE5CEE" w:rsidRPr="008210EB" w:rsidRDefault="00CE5CEE" w:rsidP="00CE5CEE">
      <w:pPr>
        <w:pStyle w:val="BodyText"/>
        <w:jc w:val="left"/>
        <w:rPr>
          <w:rFonts w:asciiTheme="minorHAnsi" w:hAnsiTheme="minorHAnsi" w:cstheme="minorHAnsi"/>
          <w:color w:val="000080"/>
          <w:sz w:val="16"/>
          <w:szCs w:val="16"/>
        </w:rPr>
      </w:pPr>
    </w:p>
    <w:p w14:paraId="663811D4" w14:textId="77777777" w:rsidR="00FA5409" w:rsidRPr="00BA48E4" w:rsidRDefault="00FA5409" w:rsidP="00FA5409">
      <w:pPr>
        <w:pStyle w:val="BodyText"/>
        <w:jc w:val="left"/>
        <w:rPr>
          <w:rFonts w:asciiTheme="minorHAnsi" w:hAnsiTheme="minorHAnsi" w:cstheme="minorHAnsi"/>
          <w:b/>
          <w:bCs/>
          <w:sz w:val="24"/>
          <w:szCs w:val="24"/>
        </w:rPr>
      </w:pPr>
      <w:r w:rsidRPr="00BA48E4">
        <w:rPr>
          <w:rFonts w:asciiTheme="minorHAnsi" w:hAnsiTheme="minorHAnsi" w:cstheme="minorHAnsi"/>
          <w:b/>
          <w:bCs/>
          <w:sz w:val="24"/>
          <w:szCs w:val="24"/>
        </w:rPr>
        <w:t>Program</w:t>
      </w:r>
    </w:p>
    <w:p w14:paraId="1010E8DB"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A Recovery Curriculum</w:t>
      </w:r>
    </w:p>
    <w:p w14:paraId="73C1D02E"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Emotional contagion</w:t>
      </w:r>
    </w:p>
    <w:p w14:paraId="6D5C5E82"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Separation Anxiety Disorder</w:t>
      </w:r>
    </w:p>
    <w:p w14:paraId="0BA28D5A"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 xml:space="preserve">Particularly vulnerable age-groups </w:t>
      </w:r>
    </w:p>
    <w:p w14:paraId="76156D5D" w14:textId="77777777" w:rsidR="00FA5409"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Schools as safe spaces</w:t>
      </w:r>
    </w:p>
    <w:p w14:paraId="2F11876A" w14:textId="77777777" w:rsidR="00FA5409" w:rsidRPr="00BA48E4" w:rsidRDefault="00FA5409" w:rsidP="00FA5409">
      <w:pPr>
        <w:pStyle w:val="BodyText"/>
        <w:ind w:left="360"/>
        <w:jc w:val="left"/>
        <w:rPr>
          <w:rFonts w:asciiTheme="minorHAnsi" w:hAnsiTheme="minorHAnsi" w:cstheme="minorHAnsi"/>
          <w:sz w:val="24"/>
          <w:szCs w:val="24"/>
        </w:rPr>
      </w:pPr>
    </w:p>
    <w:p w14:paraId="4E84C672" w14:textId="0C21FFFA" w:rsidR="00FA5409" w:rsidRDefault="00FA5409" w:rsidP="00FA5409">
      <w:pPr>
        <w:pStyle w:val="BodyText"/>
        <w:jc w:val="left"/>
        <w:rPr>
          <w:rFonts w:asciiTheme="minorHAnsi" w:hAnsiTheme="minorHAnsi" w:cstheme="minorHAnsi"/>
          <w:color w:val="auto"/>
          <w:sz w:val="24"/>
          <w:szCs w:val="24"/>
        </w:rPr>
      </w:pPr>
      <w:r w:rsidRPr="00F60883">
        <w:rPr>
          <w:rFonts w:asciiTheme="minorHAnsi" w:hAnsiTheme="minorHAnsi" w:cstheme="minorHAnsi"/>
          <w:color w:val="auto"/>
          <w:sz w:val="24"/>
          <w:szCs w:val="24"/>
        </w:rPr>
        <w:t>Arguably, the Covid-19 pandemic is bringing about the biggest changes our current society has experienced. This is a particularly challenging time for educators, who are trying to meet a range of complex needs across the whole population of the school</w:t>
      </w:r>
      <w:r>
        <w:rPr>
          <w:rFonts w:asciiTheme="minorHAnsi" w:hAnsiTheme="minorHAnsi" w:cstheme="minorHAnsi"/>
          <w:color w:val="auto"/>
          <w:sz w:val="24"/>
          <w:szCs w:val="24"/>
        </w:rPr>
        <w:t xml:space="preserve">, whilst </w:t>
      </w:r>
      <w:r w:rsidR="009E2E63">
        <w:rPr>
          <w:rFonts w:asciiTheme="minorHAnsi" w:hAnsiTheme="minorHAnsi" w:cstheme="minorHAnsi"/>
          <w:color w:val="auto"/>
          <w:sz w:val="24"/>
          <w:szCs w:val="24"/>
        </w:rPr>
        <w:t xml:space="preserve">operationalising a full return to school, hampered by staff and pupil absence, and in some cases, new lockdown restrictions. </w:t>
      </w:r>
      <w:r>
        <w:rPr>
          <w:rFonts w:asciiTheme="minorHAnsi" w:hAnsiTheme="minorHAnsi" w:cstheme="minorHAnsi"/>
          <w:color w:val="auto"/>
          <w:sz w:val="24"/>
          <w:szCs w:val="24"/>
        </w:rPr>
        <w:t xml:space="preserve">Knowledge about the impact of trauma (and </w:t>
      </w:r>
      <w:r w:rsidRPr="00A70925">
        <w:rPr>
          <w:rFonts w:asciiTheme="minorHAnsi" w:hAnsiTheme="minorHAnsi" w:cstheme="minorHAnsi"/>
          <w:i/>
          <w:iCs/>
          <w:color w:val="auto"/>
          <w:sz w:val="24"/>
          <w:szCs w:val="24"/>
        </w:rPr>
        <w:t>this</w:t>
      </w:r>
      <w:r>
        <w:rPr>
          <w:rFonts w:asciiTheme="minorHAnsi" w:hAnsiTheme="minorHAnsi" w:cstheme="minorHAnsi"/>
          <w:color w:val="auto"/>
          <w:sz w:val="24"/>
          <w:szCs w:val="24"/>
        </w:rPr>
        <w:t xml:space="preserve"> trauma in particular) and how to respond is perhaps the single, most important characteristic of a Returning to School Policy that is fit for purpose. School </w:t>
      </w:r>
      <w:r w:rsidR="009E2E63">
        <w:rPr>
          <w:rFonts w:asciiTheme="minorHAnsi" w:hAnsiTheme="minorHAnsi" w:cstheme="minorHAnsi"/>
          <w:color w:val="auto"/>
          <w:sz w:val="24"/>
          <w:szCs w:val="24"/>
        </w:rPr>
        <w:t xml:space="preserve">is </w:t>
      </w:r>
      <w:r>
        <w:rPr>
          <w:rFonts w:asciiTheme="minorHAnsi" w:hAnsiTheme="minorHAnsi" w:cstheme="minorHAnsi"/>
          <w:color w:val="auto"/>
          <w:sz w:val="24"/>
          <w:szCs w:val="24"/>
        </w:rPr>
        <w:t xml:space="preserve">different, maybe permanently changed and this is an ideal time to focus on how we want our school to go forward, avoiding at all costs the trap of ‘back to normal’. ‘Getting back to school’ is not a one-off event, but an ongoing process, which schools will be developing and responding to for months, and maybe years ahead. </w:t>
      </w:r>
    </w:p>
    <w:p w14:paraId="56BDF48E" w14:textId="77777777" w:rsidR="00FA5409" w:rsidRPr="00CB5994" w:rsidRDefault="00FA5409" w:rsidP="00FA5409">
      <w:pPr>
        <w:pStyle w:val="BodyText"/>
        <w:jc w:val="left"/>
        <w:rPr>
          <w:rFonts w:asciiTheme="minorHAnsi" w:hAnsiTheme="minorHAnsi" w:cstheme="minorHAnsi"/>
          <w:color w:val="auto"/>
          <w:sz w:val="24"/>
          <w:szCs w:val="24"/>
        </w:rPr>
      </w:pPr>
      <w:r>
        <w:rPr>
          <w:rFonts w:asciiTheme="minorHAnsi" w:hAnsiTheme="minorHAnsi" w:cstheme="minorHAnsi"/>
          <w:color w:val="auto"/>
          <w:sz w:val="24"/>
          <w:szCs w:val="24"/>
        </w:rPr>
        <w:t xml:space="preserve">The webinar will focus particularly on children and young people, but there will be some reference to the wider school community. </w:t>
      </w:r>
    </w:p>
    <w:p w14:paraId="505BD010" w14:textId="6A6911C2" w:rsidR="00FA5409" w:rsidRPr="001F343C" w:rsidRDefault="00FA5409" w:rsidP="00FA5409">
      <w:pPr>
        <w:pStyle w:val="BodyText"/>
        <w:jc w:val="left"/>
        <w:rPr>
          <w:rFonts w:asciiTheme="minorHAnsi" w:hAnsiTheme="minorHAnsi" w:cstheme="minorHAnsi"/>
          <w:color w:val="002060"/>
          <w:sz w:val="24"/>
          <w:szCs w:val="24"/>
        </w:rPr>
      </w:pPr>
      <w:r w:rsidRPr="001F343C">
        <w:rPr>
          <w:rFonts w:asciiTheme="minorHAnsi" w:hAnsiTheme="minorHAnsi" w:cstheme="minorHAnsi"/>
          <w:color w:val="auto"/>
          <w:sz w:val="24"/>
          <w:szCs w:val="24"/>
        </w:rPr>
        <w:t xml:space="preserve">The day will consist of trainer input, reflective activities for attendees (offline), online discussions and Q&amp;A. </w:t>
      </w:r>
    </w:p>
    <w:p w14:paraId="70BBA9AC" w14:textId="77777777" w:rsidR="00FA5409" w:rsidRDefault="00FA5409" w:rsidP="00672FFD">
      <w:pPr>
        <w:rPr>
          <w:rFonts w:ascii="Calibri" w:hAnsi="Calibri" w:cs="Calibri"/>
          <w:b/>
        </w:rPr>
      </w:pPr>
    </w:p>
    <w:p w14:paraId="307EBE9D" w14:textId="68FA9890"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0F68089E"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B25C64">
        <w:rPr>
          <w:rFonts w:ascii="Calibri" w:hAnsi="Calibri" w:cs="Calibri"/>
          <w:b/>
          <w:color w:val="002060"/>
          <w:sz w:val="22"/>
          <w:szCs w:val="22"/>
        </w:rPr>
        <w:t>:</w:t>
      </w:r>
      <w:r w:rsidR="00D67ABF">
        <w:rPr>
          <w:rFonts w:ascii="Calibri" w:hAnsi="Calibri" w:cs="Calibri"/>
          <w:b/>
          <w:color w:val="002060"/>
          <w:sz w:val="22"/>
          <w:szCs w:val="22"/>
        </w:rPr>
        <w:t xml:space="preserve"> </w:t>
      </w:r>
      <w:r w:rsidR="00B25C64">
        <w:rPr>
          <w:rFonts w:ascii="Calibri" w:hAnsi="Calibri" w:cs="Calibri"/>
          <w:b/>
          <w:color w:val="002060"/>
          <w:sz w:val="22"/>
          <w:szCs w:val="22"/>
        </w:rPr>
        <w:t>Monday 7</w:t>
      </w:r>
      <w:r w:rsidR="00B25C64" w:rsidRPr="00B25C64">
        <w:rPr>
          <w:rFonts w:ascii="Calibri" w:hAnsi="Calibri" w:cs="Calibri"/>
          <w:b/>
          <w:color w:val="002060"/>
          <w:sz w:val="22"/>
          <w:szCs w:val="22"/>
          <w:vertAlign w:val="superscript"/>
        </w:rPr>
        <w:t>th</w:t>
      </w:r>
      <w:r w:rsidR="00B25C64">
        <w:rPr>
          <w:rFonts w:ascii="Calibri" w:hAnsi="Calibri" w:cs="Calibri"/>
          <w:b/>
          <w:color w:val="002060"/>
          <w:sz w:val="22"/>
          <w:szCs w:val="22"/>
        </w:rPr>
        <w:t xml:space="preserve"> December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0" w:name="_Hlk39401865"/>
      <w:r w:rsidR="001914FD">
        <w:rPr>
          <w:rFonts w:ascii="Calibri" w:hAnsi="Calibri" w:cs="Calibri"/>
          <w:b/>
          <w:bCs/>
          <w:color w:val="002060"/>
          <w:sz w:val="22"/>
          <w:szCs w:val="22"/>
        </w:rPr>
        <w:t>jennifernock@protonmail.com</w:t>
      </w:r>
      <w:bookmarkEnd w:id="0"/>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5CC529C9"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C322A9">
                              <w:rPr>
                                <w:rFonts w:ascii="Calibri" w:hAnsi="Calibri"/>
                                <w:b/>
                                <w:bCs/>
                                <w:caps/>
                                <w:color w:val="auto"/>
                                <w:sz w:val="24"/>
                                <w:szCs w:val="24"/>
                              </w:rPr>
                              <w:t xml:space="preserve">A Recovery Curriculum </w:t>
                            </w:r>
                            <w:r w:rsidR="00DE0743">
                              <w:rPr>
                                <w:rFonts w:ascii="Calibri" w:hAnsi="Calibri"/>
                                <w:b/>
                                <w:bCs/>
                                <w:caps/>
                                <w:color w:val="auto"/>
                                <w:sz w:val="24"/>
                                <w:szCs w:val="24"/>
                              </w:rPr>
                              <w:t>(COVID-19)</w:t>
                            </w:r>
                            <w:r w:rsidR="00D25C0D">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37B06F2F" w:rsidR="000B31C0" w:rsidRPr="00882C98" w:rsidRDefault="00B25C64" w:rsidP="000B31C0">
                            <w:pPr>
                              <w:pStyle w:val="BodyText"/>
                              <w:rPr>
                                <w:rFonts w:ascii="Calibri" w:hAnsi="Calibri" w:cs="Calibri"/>
                                <w:b/>
                                <w:bCs/>
                                <w:caps/>
                                <w:color w:val="auto"/>
                                <w:sz w:val="24"/>
                                <w:szCs w:val="24"/>
                              </w:rPr>
                            </w:pPr>
                            <w:r>
                              <w:rPr>
                                <w:rFonts w:ascii="Calibri" w:hAnsi="Calibri"/>
                                <w:b/>
                                <w:bCs/>
                                <w:caps/>
                                <w:color w:val="auto"/>
                                <w:sz w:val="24"/>
                                <w:szCs w:val="24"/>
                              </w:rPr>
                              <w:t>Monday 7</w:t>
                            </w:r>
                            <w:r w:rsidRPr="00B25C64">
                              <w:rPr>
                                <w:rFonts w:ascii="Calibri" w:hAnsi="Calibri"/>
                                <w:b/>
                                <w:bCs/>
                                <w:caps/>
                                <w:color w:val="auto"/>
                                <w:sz w:val="24"/>
                                <w:szCs w:val="24"/>
                                <w:vertAlign w:val="superscript"/>
                              </w:rPr>
                              <w:t>th</w:t>
                            </w:r>
                            <w:r>
                              <w:rPr>
                                <w:rFonts w:ascii="Calibri" w:hAnsi="Calibri"/>
                                <w:b/>
                                <w:bCs/>
                                <w:caps/>
                                <w:color w:val="auto"/>
                                <w:sz w:val="24"/>
                                <w:szCs w:val="24"/>
                              </w:rPr>
                              <w:t xml:space="preserve"> December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67644012"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B25C64" w:rsidRPr="00B25C64">
                                    <w:rPr>
                                      <w:rFonts w:ascii="Calibri" w:hAnsi="Calibri" w:cs="Calibri"/>
                                      <w:b/>
                                      <w:sz w:val="22"/>
                                      <w:szCs w:val="22"/>
                                    </w:rPr>
                                    <w:t>Monday 7</w:t>
                                  </w:r>
                                  <w:r w:rsidR="00B25C64" w:rsidRPr="00B25C64">
                                    <w:rPr>
                                      <w:rFonts w:ascii="Calibri" w:hAnsi="Calibri" w:cs="Calibri"/>
                                      <w:b/>
                                      <w:sz w:val="22"/>
                                      <w:szCs w:val="22"/>
                                      <w:vertAlign w:val="superscript"/>
                                    </w:rPr>
                                    <w:t>th</w:t>
                                  </w:r>
                                  <w:r w:rsidR="00B25C64" w:rsidRPr="00B25C64">
                                    <w:rPr>
                                      <w:rFonts w:ascii="Calibri" w:hAnsi="Calibri" w:cs="Calibri"/>
                                      <w:b/>
                                      <w:sz w:val="22"/>
                                      <w:szCs w:val="22"/>
                                    </w:rPr>
                                    <w:t xml:space="preserve"> December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5CC529C9"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C322A9">
                        <w:rPr>
                          <w:rFonts w:ascii="Calibri" w:hAnsi="Calibri"/>
                          <w:b/>
                          <w:bCs/>
                          <w:caps/>
                          <w:color w:val="auto"/>
                          <w:sz w:val="24"/>
                          <w:szCs w:val="24"/>
                        </w:rPr>
                        <w:t xml:space="preserve">A Recovery Curriculum </w:t>
                      </w:r>
                      <w:r w:rsidR="00DE0743">
                        <w:rPr>
                          <w:rFonts w:ascii="Calibri" w:hAnsi="Calibri"/>
                          <w:b/>
                          <w:bCs/>
                          <w:caps/>
                          <w:color w:val="auto"/>
                          <w:sz w:val="24"/>
                          <w:szCs w:val="24"/>
                        </w:rPr>
                        <w:t>(COVID-19)</w:t>
                      </w:r>
                      <w:r w:rsidR="00D25C0D">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37B06F2F" w:rsidR="000B31C0" w:rsidRPr="00882C98" w:rsidRDefault="00B25C64" w:rsidP="000B31C0">
                      <w:pPr>
                        <w:pStyle w:val="BodyText"/>
                        <w:rPr>
                          <w:rFonts w:ascii="Calibri" w:hAnsi="Calibri" w:cs="Calibri"/>
                          <w:b/>
                          <w:bCs/>
                          <w:caps/>
                          <w:color w:val="auto"/>
                          <w:sz w:val="24"/>
                          <w:szCs w:val="24"/>
                        </w:rPr>
                      </w:pPr>
                      <w:r>
                        <w:rPr>
                          <w:rFonts w:ascii="Calibri" w:hAnsi="Calibri"/>
                          <w:b/>
                          <w:bCs/>
                          <w:caps/>
                          <w:color w:val="auto"/>
                          <w:sz w:val="24"/>
                          <w:szCs w:val="24"/>
                        </w:rPr>
                        <w:t>Monday 7</w:t>
                      </w:r>
                      <w:r w:rsidRPr="00B25C64">
                        <w:rPr>
                          <w:rFonts w:ascii="Calibri" w:hAnsi="Calibri"/>
                          <w:b/>
                          <w:bCs/>
                          <w:caps/>
                          <w:color w:val="auto"/>
                          <w:sz w:val="24"/>
                          <w:szCs w:val="24"/>
                          <w:vertAlign w:val="superscript"/>
                        </w:rPr>
                        <w:t>th</w:t>
                      </w:r>
                      <w:r>
                        <w:rPr>
                          <w:rFonts w:ascii="Calibri" w:hAnsi="Calibri"/>
                          <w:b/>
                          <w:bCs/>
                          <w:caps/>
                          <w:color w:val="auto"/>
                          <w:sz w:val="24"/>
                          <w:szCs w:val="24"/>
                        </w:rPr>
                        <w:t xml:space="preserve"> December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67644012"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B25C64" w:rsidRPr="00B25C64">
                              <w:rPr>
                                <w:rFonts w:ascii="Calibri" w:hAnsi="Calibri" w:cs="Calibri"/>
                                <w:b/>
                                <w:sz w:val="22"/>
                                <w:szCs w:val="22"/>
                              </w:rPr>
                              <w:t>Monday 7</w:t>
                            </w:r>
                            <w:r w:rsidR="00B25C64" w:rsidRPr="00B25C64">
                              <w:rPr>
                                <w:rFonts w:ascii="Calibri" w:hAnsi="Calibri" w:cs="Calibri"/>
                                <w:b/>
                                <w:sz w:val="22"/>
                                <w:szCs w:val="22"/>
                                <w:vertAlign w:val="superscript"/>
                              </w:rPr>
                              <w:t>th</w:t>
                            </w:r>
                            <w:r w:rsidR="00B25C64" w:rsidRPr="00B25C64">
                              <w:rPr>
                                <w:rFonts w:ascii="Calibri" w:hAnsi="Calibri" w:cs="Calibri"/>
                                <w:b/>
                                <w:sz w:val="22"/>
                                <w:szCs w:val="22"/>
                              </w:rPr>
                              <w:t xml:space="preserve"> December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BE9DA" w14:textId="77777777" w:rsidR="00BB4F3D" w:rsidRDefault="00BB4F3D" w:rsidP="00501672">
      <w:r>
        <w:separator/>
      </w:r>
    </w:p>
  </w:endnote>
  <w:endnote w:type="continuationSeparator" w:id="0">
    <w:p w14:paraId="4E52E140" w14:textId="77777777" w:rsidR="00BB4F3D" w:rsidRDefault="00BB4F3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6E90" w14:textId="77777777" w:rsidR="00BB4F3D" w:rsidRDefault="00BB4F3D" w:rsidP="00501672">
      <w:r>
        <w:separator/>
      </w:r>
    </w:p>
  </w:footnote>
  <w:footnote w:type="continuationSeparator" w:id="0">
    <w:p w14:paraId="0F306453" w14:textId="77777777" w:rsidR="00BB4F3D" w:rsidRDefault="00BB4F3D"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2E63"/>
    <w:rsid w:val="009E42C3"/>
    <w:rsid w:val="009F418A"/>
    <w:rsid w:val="00A34C71"/>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C64"/>
    <w:rsid w:val="00B25FEC"/>
    <w:rsid w:val="00B41843"/>
    <w:rsid w:val="00B43B4D"/>
    <w:rsid w:val="00B44AED"/>
    <w:rsid w:val="00B8306E"/>
    <w:rsid w:val="00B94224"/>
    <w:rsid w:val="00BA226E"/>
    <w:rsid w:val="00BA4126"/>
    <w:rsid w:val="00BB4A7F"/>
    <w:rsid w:val="00BB4F3D"/>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Tony Meehan</cp:lastModifiedBy>
  <cp:revision>3</cp:revision>
  <cp:lastPrinted>2011-08-31T18:53:00Z</cp:lastPrinted>
  <dcterms:created xsi:type="dcterms:W3CDTF">2020-10-19T08:25:00Z</dcterms:created>
  <dcterms:modified xsi:type="dcterms:W3CDTF">2020-10-19T08:28:00Z</dcterms:modified>
</cp:coreProperties>
</file>