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BC6D" w14:textId="5F22C6C7" w:rsidR="003D22F3" w:rsidRPr="006B6166" w:rsidRDefault="003D22F3" w:rsidP="003D22F3">
      <w:pPr>
        <w:pStyle w:val="BodyText"/>
        <w:rPr>
          <w:rFonts w:ascii="Candara" w:hAnsi="Candara" w:cstheme="minorHAnsi"/>
          <w:color w:val="000086"/>
          <w:sz w:val="44"/>
          <w:szCs w:val="44"/>
        </w:rPr>
      </w:pPr>
      <w:bookmarkStart w:id="0" w:name="_Hlk45126064"/>
      <w:bookmarkEnd w:id="0"/>
      <w:r w:rsidRPr="006B6166">
        <w:rPr>
          <w:rFonts w:ascii="Candara" w:hAnsi="Candara" w:cstheme="minorHAnsi"/>
          <w:color w:val="000086"/>
          <w:sz w:val="44"/>
          <w:szCs w:val="44"/>
        </w:rPr>
        <w:t xml:space="preserve">Webinar, </w:t>
      </w:r>
      <w:r w:rsidR="00DC298E">
        <w:rPr>
          <w:rFonts w:ascii="Candara" w:hAnsi="Candara" w:cstheme="minorHAnsi"/>
          <w:color w:val="000086"/>
          <w:sz w:val="44"/>
          <w:szCs w:val="44"/>
        </w:rPr>
        <w:t>Tuesday 11</w:t>
      </w:r>
      <w:r w:rsidR="00DC298E" w:rsidRPr="00DC298E">
        <w:rPr>
          <w:rFonts w:ascii="Candara" w:hAnsi="Candara" w:cstheme="minorHAnsi"/>
          <w:color w:val="000086"/>
          <w:sz w:val="44"/>
          <w:szCs w:val="44"/>
          <w:vertAlign w:val="superscript"/>
        </w:rPr>
        <w:t>th</w:t>
      </w:r>
      <w:r w:rsidR="00DC298E">
        <w:rPr>
          <w:rFonts w:ascii="Candara" w:hAnsi="Candara" w:cstheme="minorHAnsi"/>
          <w:color w:val="000086"/>
          <w:sz w:val="44"/>
          <w:szCs w:val="44"/>
        </w:rPr>
        <w:t xml:space="preserve"> May </w:t>
      </w:r>
      <w:r w:rsidR="006B6166">
        <w:rPr>
          <w:rFonts w:ascii="Candara" w:hAnsi="Candara" w:cstheme="minorHAnsi"/>
          <w:color w:val="000086"/>
          <w:sz w:val="44"/>
          <w:szCs w:val="44"/>
        </w:rPr>
        <w:t>202</w:t>
      </w:r>
      <w:r w:rsidR="00DC298E">
        <w:rPr>
          <w:rFonts w:ascii="Candara" w:hAnsi="Candara" w:cstheme="minorHAnsi"/>
          <w:color w:val="000086"/>
          <w:sz w:val="44"/>
          <w:szCs w:val="44"/>
        </w:rPr>
        <w:t>1</w:t>
      </w:r>
      <w:r w:rsidR="006B6166">
        <w:rPr>
          <w:rFonts w:ascii="Candara" w:hAnsi="Candara" w:cstheme="minorHAnsi"/>
          <w:color w:val="000086"/>
          <w:sz w:val="44"/>
          <w:szCs w:val="44"/>
        </w:rPr>
        <w:t>,</w:t>
      </w:r>
    </w:p>
    <w:p w14:paraId="0115BD45" w14:textId="662E03DC" w:rsidR="003D22F3" w:rsidRPr="006B6166" w:rsidRDefault="003D22F3" w:rsidP="003D22F3">
      <w:pPr>
        <w:pStyle w:val="BodyText"/>
        <w:rPr>
          <w:rFonts w:ascii="Candara" w:hAnsi="Candara" w:cstheme="minorHAnsi"/>
          <w:color w:val="000086"/>
          <w:sz w:val="44"/>
          <w:szCs w:val="44"/>
        </w:rPr>
      </w:pPr>
      <w:r w:rsidRPr="006B6166">
        <w:rPr>
          <w:rFonts w:ascii="Candara" w:hAnsi="Candara" w:cstheme="minorHAnsi"/>
          <w:color w:val="000086"/>
          <w:sz w:val="44"/>
          <w:szCs w:val="44"/>
        </w:rPr>
        <w:t>10.00 to 15.00</w:t>
      </w:r>
    </w:p>
    <w:p w14:paraId="3A0AA695" w14:textId="006FEBCB" w:rsidR="003D22F3" w:rsidRDefault="006B6166" w:rsidP="003D22F3">
      <w:pPr>
        <w:pStyle w:val="BodyText"/>
        <w:rPr>
          <w:rFonts w:asciiTheme="minorHAnsi" w:hAnsiTheme="minorHAnsi" w:cstheme="minorHAnsi"/>
          <w:color w:val="000080"/>
          <w:sz w:val="16"/>
          <w:szCs w:val="16"/>
        </w:rPr>
      </w:pPr>
      <w:r w:rsidRPr="006B6166">
        <w:rPr>
          <w:rFonts w:asciiTheme="minorHAnsi" w:hAnsiTheme="minorHAnsi" w:cstheme="minorHAnsi"/>
          <w:noProof/>
          <w:color w:val="000080"/>
          <w:sz w:val="16"/>
          <w:szCs w:val="16"/>
        </w:rPr>
        <w:drawing>
          <wp:inline distT="0" distB="0" distL="0" distR="0" wp14:anchorId="60B56951" wp14:editId="4B77E708">
            <wp:extent cx="3413125" cy="2151883"/>
            <wp:effectExtent l="0" t="0" r="0" b="1270"/>
            <wp:docPr id="6" name="Picture 5">
              <a:extLst xmlns:a="http://schemas.openxmlformats.org/drawingml/2006/main">
                <a:ext uri="{FF2B5EF4-FFF2-40B4-BE49-F238E27FC236}">
                  <a16:creationId xmlns:a16="http://schemas.microsoft.com/office/drawing/2014/main" id="{6F19D26B-DE92-4077-ABE0-E0DD821523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F19D26B-DE92-4077-ABE0-E0DD82152302}"/>
                        </a:ext>
                      </a:extLst>
                    </pic:cNvPr>
                    <pic:cNvPicPr>
                      <a:picLocks noChangeAspect="1"/>
                    </pic:cNvPicPr>
                  </pic:nvPicPr>
                  <pic:blipFill>
                    <a:blip r:embed="rId7"/>
                    <a:stretch>
                      <a:fillRect/>
                    </a:stretch>
                  </pic:blipFill>
                  <pic:spPr>
                    <a:xfrm>
                      <a:off x="0" y="0"/>
                      <a:ext cx="3431393" cy="2163401"/>
                    </a:xfrm>
                    <a:prstGeom prst="rect">
                      <a:avLst/>
                    </a:prstGeom>
                  </pic:spPr>
                </pic:pic>
              </a:graphicData>
            </a:graphic>
          </wp:inline>
        </w:drawing>
      </w:r>
    </w:p>
    <w:p w14:paraId="1B5DEE74" w14:textId="1FC19D39" w:rsidR="003D22F3" w:rsidRPr="006B6166" w:rsidRDefault="006B6166" w:rsidP="006B6166">
      <w:pPr>
        <w:pStyle w:val="BodyText"/>
        <w:rPr>
          <w:rFonts w:ascii="Candara" w:hAnsi="Candara" w:cs="to"/>
          <w:color w:val="002060"/>
          <w:sz w:val="36"/>
          <w:szCs w:val="36"/>
        </w:rPr>
      </w:pPr>
      <w:r w:rsidRPr="006B6166">
        <w:rPr>
          <w:rFonts w:ascii="Candara" w:hAnsi="Candara" w:cs="to"/>
          <w:color w:val="002060"/>
          <w:sz w:val="36"/>
          <w:szCs w:val="36"/>
        </w:rPr>
        <w:t>Working with Children and Young People who have Complex Difficulties</w:t>
      </w:r>
    </w:p>
    <w:p w14:paraId="5418F8E5" w14:textId="77777777" w:rsidR="003D22F3" w:rsidRPr="00E01A07" w:rsidRDefault="003D22F3" w:rsidP="003D22F3">
      <w:pPr>
        <w:pStyle w:val="BodyText"/>
        <w:jc w:val="left"/>
        <w:rPr>
          <w:rFonts w:asciiTheme="minorHAnsi" w:hAnsiTheme="minorHAnsi" w:cstheme="minorHAnsi"/>
          <w:bCs/>
          <w:color w:val="002060"/>
          <w:sz w:val="24"/>
          <w:szCs w:val="24"/>
        </w:rPr>
      </w:pPr>
    </w:p>
    <w:p w14:paraId="5D115DB4" w14:textId="5D8C4100" w:rsidR="003D22F3" w:rsidRPr="00B52FE2" w:rsidRDefault="006B6166" w:rsidP="003D22F3">
      <w:pPr>
        <w:pStyle w:val="BodyText"/>
        <w:jc w:val="left"/>
        <w:rPr>
          <w:rFonts w:asciiTheme="minorHAnsi" w:hAnsiTheme="minorHAnsi" w:cstheme="minorHAnsi"/>
          <w:color w:val="002060"/>
          <w:sz w:val="24"/>
          <w:szCs w:val="24"/>
        </w:rPr>
      </w:pPr>
      <w:r w:rsidRPr="00B52FE2">
        <w:rPr>
          <w:rFonts w:asciiTheme="minorHAnsi" w:hAnsiTheme="minorHAnsi" w:cstheme="minorHAnsi"/>
          <w:color w:val="002060"/>
          <w:sz w:val="24"/>
          <w:szCs w:val="24"/>
          <w:shd w:val="clear" w:color="auto" w:fill="FFFFFF"/>
        </w:rPr>
        <w:t xml:space="preserve">Children and young people with </w:t>
      </w:r>
      <w:r w:rsidR="00711DFF">
        <w:rPr>
          <w:rFonts w:asciiTheme="minorHAnsi" w:hAnsiTheme="minorHAnsi" w:cstheme="minorHAnsi"/>
          <w:color w:val="002060"/>
          <w:sz w:val="24"/>
          <w:szCs w:val="24"/>
          <w:shd w:val="clear" w:color="auto" w:fill="FFFFFF"/>
        </w:rPr>
        <w:t xml:space="preserve">neuro-diverse conditions - </w:t>
      </w:r>
      <w:r w:rsidRPr="00B52FE2">
        <w:rPr>
          <w:rFonts w:asciiTheme="minorHAnsi" w:hAnsiTheme="minorHAnsi" w:cstheme="minorHAnsi"/>
          <w:color w:val="002060"/>
          <w:sz w:val="24"/>
          <w:szCs w:val="24"/>
          <w:shd w:val="clear" w:color="auto" w:fill="FFFFFF"/>
        </w:rPr>
        <w:t>complex emotional</w:t>
      </w:r>
      <w:r w:rsidR="009D7F5D" w:rsidRPr="00B52FE2">
        <w:rPr>
          <w:rFonts w:asciiTheme="minorHAnsi" w:hAnsiTheme="minorHAnsi" w:cstheme="minorHAnsi"/>
          <w:color w:val="002060"/>
          <w:sz w:val="24"/>
          <w:szCs w:val="24"/>
          <w:shd w:val="clear" w:color="auto" w:fill="FFFFFF"/>
        </w:rPr>
        <w:t>,</w:t>
      </w:r>
      <w:r w:rsidRPr="00B52FE2">
        <w:rPr>
          <w:rFonts w:asciiTheme="minorHAnsi" w:hAnsiTheme="minorHAnsi" w:cstheme="minorHAnsi"/>
          <w:color w:val="002060"/>
          <w:sz w:val="24"/>
          <w:szCs w:val="24"/>
          <w:shd w:val="clear" w:color="auto" w:fill="FFFFFF"/>
        </w:rPr>
        <w:t xml:space="preserve"> social </w:t>
      </w:r>
      <w:r w:rsidR="009D7F5D" w:rsidRPr="00B52FE2">
        <w:rPr>
          <w:rFonts w:asciiTheme="minorHAnsi" w:hAnsiTheme="minorHAnsi" w:cstheme="minorHAnsi"/>
          <w:color w:val="002060"/>
          <w:sz w:val="24"/>
          <w:szCs w:val="24"/>
          <w:shd w:val="clear" w:color="auto" w:fill="FFFFFF"/>
        </w:rPr>
        <w:t xml:space="preserve">and behavioural </w:t>
      </w:r>
      <w:r w:rsidRPr="00B52FE2">
        <w:rPr>
          <w:rFonts w:asciiTheme="minorHAnsi" w:hAnsiTheme="minorHAnsi" w:cstheme="minorHAnsi"/>
          <w:color w:val="002060"/>
          <w:sz w:val="24"/>
          <w:szCs w:val="24"/>
          <w:shd w:val="clear" w:color="auto" w:fill="FFFFFF"/>
        </w:rPr>
        <w:t xml:space="preserve">difficulties need skilled, informed, effective and consistent support. This can be challenging and stressful for </w:t>
      </w:r>
      <w:r w:rsidR="00711DFF">
        <w:rPr>
          <w:rFonts w:asciiTheme="minorHAnsi" w:hAnsiTheme="minorHAnsi" w:cstheme="minorHAnsi"/>
          <w:color w:val="002060"/>
          <w:sz w:val="24"/>
          <w:szCs w:val="24"/>
          <w:shd w:val="clear" w:color="auto" w:fill="FFFFFF"/>
        </w:rPr>
        <w:t xml:space="preserve">the </w:t>
      </w:r>
      <w:r w:rsidRPr="00B52FE2">
        <w:rPr>
          <w:rFonts w:asciiTheme="minorHAnsi" w:hAnsiTheme="minorHAnsi" w:cstheme="minorHAnsi"/>
          <w:color w:val="002060"/>
          <w:sz w:val="24"/>
          <w:szCs w:val="24"/>
          <w:shd w:val="clear" w:color="auto" w:fill="FFFFFF"/>
        </w:rPr>
        <w:t xml:space="preserve">educators who work with them. </w:t>
      </w:r>
      <w:r w:rsidR="003D22F3" w:rsidRPr="00B52FE2">
        <w:rPr>
          <w:rFonts w:asciiTheme="minorHAnsi" w:hAnsiTheme="minorHAnsi" w:cstheme="minorHAnsi"/>
          <w:color w:val="002060"/>
          <w:sz w:val="24"/>
          <w:szCs w:val="24"/>
        </w:rPr>
        <w:t xml:space="preserve">This new </w:t>
      </w:r>
      <w:r w:rsidR="009D7F5D" w:rsidRPr="00B52FE2">
        <w:rPr>
          <w:rFonts w:asciiTheme="minorHAnsi" w:hAnsiTheme="minorHAnsi" w:cstheme="minorHAnsi"/>
          <w:color w:val="002060"/>
          <w:sz w:val="24"/>
          <w:szCs w:val="24"/>
        </w:rPr>
        <w:t xml:space="preserve">one-day </w:t>
      </w:r>
      <w:r w:rsidR="003D22F3" w:rsidRPr="00B52FE2">
        <w:rPr>
          <w:rFonts w:asciiTheme="minorHAnsi" w:hAnsiTheme="minorHAnsi" w:cstheme="minorHAnsi"/>
          <w:color w:val="002060"/>
          <w:sz w:val="24"/>
          <w:szCs w:val="24"/>
        </w:rPr>
        <w:t xml:space="preserve">workshop, which links theory to relevant, down-to-earth practice, will be of great benefit to anyone who works with children </w:t>
      </w:r>
      <w:r w:rsidR="009D7F5D" w:rsidRPr="00B52FE2">
        <w:rPr>
          <w:rFonts w:asciiTheme="minorHAnsi" w:hAnsiTheme="minorHAnsi" w:cstheme="minorHAnsi"/>
          <w:color w:val="002060"/>
          <w:sz w:val="24"/>
          <w:szCs w:val="24"/>
        </w:rPr>
        <w:t xml:space="preserve">and young people in any educational setting, and will be of particular relevance for those working in alternative or special provision. </w:t>
      </w:r>
    </w:p>
    <w:p w14:paraId="70BBA9AC" w14:textId="654C87E4" w:rsidR="00FA5409" w:rsidRPr="00B52FE2" w:rsidRDefault="009D7F5D" w:rsidP="003D22F3">
      <w:pPr>
        <w:rPr>
          <w:rFonts w:asciiTheme="minorHAnsi" w:hAnsiTheme="minorHAnsi" w:cstheme="minorHAnsi"/>
          <w:bCs/>
          <w:color w:val="002060"/>
        </w:rPr>
      </w:pPr>
      <w:r w:rsidRPr="00B52FE2">
        <w:rPr>
          <w:rFonts w:asciiTheme="minorHAnsi" w:hAnsiTheme="minorHAnsi" w:cstheme="minorHAnsi"/>
          <w:bCs/>
          <w:color w:val="002060"/>
        </w:rPr>
        <w:t xml:space="preserve">Attendees will explore: </w:t>
      </w:r>
    </w:p>
    <w:p w14:paraId="2BD750A9" w14:textId="19126726" w:rsidR="00B52FE2" w:rsidRPr="00B52FE2" w:rsidRDefault="00B52FE2" w:rsidP="009D7F5D">
      <w:pPr>
        <w:pStyle w:val="ListParagraph"/>
        <w:numPr>
          <w:ilvl w:val="0"/>
          <w:numId w:val="6"/>
        </w:numPr>
        <w:ind w:left="360"/>
        <w:rPr>
          <w:rFonts w:asciiTheme="minorHAnsi" w:hAnsiTheme="minorHAnsi" w:cstheme="minorHAnsi"/>
          <w:bCs/>
          <w:color w:val="002060"/>
        </w:rPr>
      </w:pPr>
      <w:bookmarkStart w:id="1" w:name="_Hlk51691680"/>
      <w:r>
        <w:rPr>
          <w:rFonts w:asciiTheme="minorHAnsi" w:hAnsiTheme="minorHAnsi" w:cstheme="minorHAnsi"/>
          <w:bCs/>
          <w:color w:val="002060"/>
        </w:rPr>
        <w:t xml:space="preserve">A brief overview </w:t>
      </w:r>
      <w:r w:rsidR="00711DFF">
        <w:rPr>
          <w:rFonts w:asciiTheme="minorHAnsi" w:hAnsiTheme="minorHAnsi" w:cstheme="minorHAnsi"/>
          <w:bCs/>
          <w:color w:val="002060"/>
        </w:rPr>
        <w:t>of ‘complex difficu</w:t>
      </w:r>
      <w:r w:rsidR="00907A43">
        <w:rPr>
          <w:rFonts w:asciiTheme="minorHAnsi" w:hAnsiTheme="minorHAnsi" w:cstheme="minorHAnsi"/>
          <w:bCs/>
          <w:color w:val="002060"/>
        </w:rPr>
        <w:t>l</w:t>
      </w:r>
      <w:r w:rsidR="00711DFF">
        <w:rPr>
          <w:rFonts w:asciiTheme="minorHAnsi" w:hAnsiTheme="minorHAnsi" w:cstheme="minorHAnsi"/>
          <w:bCs/>
          <w:color w:val="002060"/>
        </w:rPr>
        <w:t>ties’</w:t>
      </w:r>
    </w:p>
    <w:p w14:paraId="6148A354" w14:textId="79D99934" w:rsidR="009D7F5D" w:rsidRPr="00B52FE2" w:rsidRDefault="009D7F5D" w:rsidP="009D7F5D">
      <w:pPr>
        <w:pStyle w:val="ListParagraph"/>
        <w:numPr>
          <w:ilvl w:val="0"/>
          <w:numId w:val="6"/>
        </w:numPr>
        <w:ind w:left="360"/>
        <w:rPr>
          <w:rFonts w:asciiTheme="minorHAnsi" w:hAnsiTheme="minorHAnsi" w:cstheme="minorHAnsi"/>
          <w:bCs/>
          <w:color w:val="002060"/>
        </w:rPr>
      </w:pPr>
      <w:r w:rsidRPr="00B52FE2">
        <w:rPr>
          <w:rFonts w:asciiTheme="minorHAnsi" w:hAnsiTheme="minorHAnsi" w:cstheme="minorHAnsi"/>
          <w:bCs/>
          <w:color w:val="002060"/>
          <w:lang w:val="en-US"/>
        </w:rPr>
        <w:t xml:space="preserve">Attachment-led, trauma-informed neurodevelopmental </w:t>
      </w:r>
      <w:bookmarkEnd w:id="1"/>
      <w:r w:rsidRPr="00B52FE2">
        <w:rPr>
          <w:rFonts w:asciiTheme="minorHAnsi" w:hAnsiTheme="minorHAnsi" w:cstheme="minorHAnsi"/>
          <w:bCs/>
          <w:color w:val="002060"/>
          <w:lang w:val="en-US"/>
        </w:rPr>
        <w:t>approaches</w:t>
      </w:r>
    </w:p>
    <w:p w14:paraId="3AAEA6C2" w14:textId="23DB7B1D" w:rsidR="009D7F5D" w:rsidRPr="00B52FE2" w:rsidRDefault="009D7F5D" w:rsidP="009D7F5D">
      <w:pPr>
        <w:pStyle w:val="ListParagraph"/>
        <w:numPr>
          <w:ilvl w:val="1"/>
          <w:numId w:val="6"/>
        </w:numPr>
        <w:ind w:left="1080"/>
        <w:rPr>
          <w:rFonts w:asciiTheme="minorHAnsi" w:hAnsiTheme="minorHAnsi" w:cstheme="minorHAnsi"/>
          <w:bCs/>
          <w:color w:val="002060"/>
        </w:rPr>
      </w:pPr>
      <w:r w:rsidRPr="00B52FE2">
        <w:rPr>
          <w:rFonts w:asciiTheme="minorHAnsi" w:hAnsiTheme="minorHAnsi" w:cstheme="minorHAnsi"/>
          <w:bCs/>
          <w:color w:val="002060"/>
          <w:lang w:val="en-US"/>
        </w:rPr>
        <w:t>The Neuro</w:t>
      </w:r>
      <w:r w:rsidR="00DC298E">
        <w:rPr>
          <w:rFonts w:asciiTheme="minorHAnsi" w:hAnsiTheme="minorHAnsi" w:cstheme="minorHAnsi"/>
          <w:bCs/>
          <w:color w:val="002060"/>
          <w:lang w:val="en-US"/>
        </w:rPr>
        <w:t xml:space="preserve">-Sequential </w:t>
      </w:r>
      <w:r w:rsidRPr="00B52FE2">
        <w:rPr>
          <w:rFonts w:asciiTheme="minorHAnsi" w:hAnsiTheme="minorHAnsi" w:cstheme="minorHAnsi"/>
          <w:bCs/>
          <w:color w:val="002060"/>
          <w:lang w:val="en-US"/>
        </w:rPr>
        <w:t>Model (Dr Bruce Perry)</w:t>
      </w:r>
    </w:p>
    <w:p w14:paraId="594020C4" w14:textId="77777777" w:rsidR="009D7F5D" w:rsidRPr="00B52FE2" w:rsidRDefault="009D7F5D" w:rsidP="009D7F5D">
      <w:pPr>
        <w:pStyle w:val="ListParagraph"/>
        <w:numPr>
          <w:ilvl w:val="1"/>
          <w:numId w:val="6"/>
        </w:numPr>
        <w:ind w:left="1080"/>
        <w:rPr>
          <w:rFonts w:asciiTheme="minorHAnsi" w:hAnsiTheme="minorHAnsi" w:cstheme="minorHAnsi"/>
          <w:bCs/>
          <w:color w:val="002060"/>
        </w:rPr>
      </w:pPr>
      <w:r w:rsidRPr="00B52FE2">
        <w:rPr>
          <w:rFonts w:asciiTheme="minorHAnsi" w:hAnsiTheme="minorHAnsi" w:cstheme="minorHAnsi"/>
          <w:bCs/>
          <w:color w:val="002060"/>
          <w:lang w:val="en-US"/>
        </w:rPr>
        <w:t>Polyvagal Theory (Dr Stephen Porges)</w:t>
      </w:r>
    </w:p>
    <w:p w14:paraId="0C35D334" w14:textId="77777777" w:rsidR="009D7F5D" w:rsidRPr="00B52FE2" w:rsidRDefault="009D7F5D" w:rsidP="009D7F5D">
      <w:pPr>
        <w:pStyle w:val="ListParagraph"/>
        <w:numPr>
          <w:ilvl w:val="0"/>
          <w:numId w:val="6"/>
        </w:numPr>
        <w:ind w:left="360"/>
        <w:rPr>
          <w:rFonts w:asciiTheme="minorHAnsi" w:hAnsiTheme="minorHAnsi" w:cstheme="minorHAnsi"/>
          <w:bCs/>
          <w:color w:val="002060"/>
        </w:rPr>
      </w:pPr>
      <w:r w:rsidRPr="00B52FE2">
        <w:rPr>
          <w:rFonts w:asciiTheme="minorHAnsi" w:hAnsiTheme="minorHAnsi" w:cstheme="minorHAnsi"/>
          <w:bCs/>
          <w:color w:val="002060"/>
          <w:lang w:val="en-US"/>
        </w:rPr>
        <w:t>A Bottom-Up approach</w:t>
      </w:r>
    </w:p>
    <w:p w14:paraId="07F416C2" w14:textId="77777777" w:rsidR="009D7F5D" w:rsidRPr="00B52FE2" w:rsidRDefault="009D7F5D" w:rsidP="009D7F5D">
      <w:pPr>
        <w:pStyle w:val="ListParagraph"/>
        <w:numPr>
          <w:ilvl w:val="0"/>
          <w:numId w:val="6"/>
        </w:numPr>
        <w:ind w:left="360"/>
        <w:rPr>
          <w:rFonts w:asciiTheme="minorHAnsi" w:hAnsiTheme="minorHAnsi" w:cstheme="minorHAnsi"/>
          <w:bCs/>
          <w:color w:val="002060"/>
        </w:rPr>
      </w:pPr>
      <w:r w:rsidRPr="00B52FE2">
        <w:rPr>
          <w:rFonts w:asciiTheme="minorHAnsi" w:hAnsiTheme="minorHAnsi" w:cstheme="minorHAnsi"/>
          <w:bCs/>
          <w:color w:val="002060"/>
          <w:lang w:val="en-US"/>
        </w:rPr>
        <w:t>Cognitive difficulties and cognitive strategies</w:t>
      </w:r>
    </w:p>
    <w:p w14:paraId="3A19D20A" w14:textId="68C89C1F" w:rsidR="009D7F5D" w:rsidRPr="00B52FE2" w:rsidRDefault="009D7F5D" w:rsidP="009D7F5D">
      <w:pPr>
        <w:pStyle w:val="ListParagraph"/>
        <w:numPr>
          <w:ilvl w:val="0"/>
          <w:numId w:val="6"/>
        </w:numPr>
        <w:ind w:left="360"/>
        <w:rPr>
          <w:rFonts w:asciiTheme="minorHAnsi" w:hAnsiTheme="minorHAnsi" w:cstheme="minorHAnsi"/>
          <w:bCs/>
          <w:color w:val="002060"/>
        </w:rPr>
      </w:pPr>
      <w:r w:rsidRPr="00B52FE2">
        <w:rPr>
          <w:rFonts w:asciiTheme="minorHAnsi" w:hAnsiTheme="minorHAnsi" w:cstheme="minorHAnsi"/>
          <w:bCs/>
          <w:color w:val="002060"/>
          <w:lang w:val="en-US"/>
        </w:rPr>
        <w:t>General strategies to support anxious children and young people in the classroom</w:t>
      </w:r>
    </w:p>
    <w:p w14:paraId="7FC08B51" w14:textId="359C1C58" w:rsidR="009D7F5D" w:rsidRPr="009D7F5D" w:rsidRDefault="009D7F5D" w:rsidP="009D7F5D">
      <w:pPr>
        <w:rPr>
          <w:rFonts w:asciiTheme="minorHAnsi" w:hAnsiTheme="minorHAnsi" w:cstheme="minorHAnsi"/>
          <w:bCs/>
          <w:color w:val="002060"/>
        </w:rPr>
      </w:pPr>
      <w:r w:rsidRPr="00B52FE2">
        <w:rPr>
          <w:rFonts w:asciiTheme="minorHAnsi" w:hAnsiTheme="minorHAnsi" w:cstheme="minorHAnsi"/>
          <w:bCs/>
          <w:color w:val="002060"/>
        </w:rPr>
        <w:t xml:space="preserve">The workshop will focus particularly on those who have experienced developmental trauma, those who have Autistic Spectrum Conditions, including Pathological Demand Avoidance and those who have Foetal Alcohol Spectrum Disorders, and there will be an overview of these. </w:t>
      </w:r>
      <w:r w:rsidRPr="009D7F5D">
        <w:rPr>
          <w:rFonts w:asciiTheme="minorHAnsi" w:hAnsiTheme="minorHAnsi" w:cstheme="minorHAnsi"/>
          <w:bCs/>
          <w:color w:val="002060"/>
          <w:lang w:val="en-US"/>
        </w:rPr>
        <w:t>There are a striking number of similarities in the behaviour and internal mechanisms of people in all four populations, and this can result in serious misdiagnosis.</w:t>
      </w:r>
      <w:r w:rsidR="00B52FE2" w:rsidRPr="00B52FE2">
        <w:rPr>
          <w:rFonts w:asciiTheme="minorHAnsi" w:hAnsiTheme="minorHAnsi" w:cstheme="minorHAnsi"/>
          <w:bCs/>
          <w:color w:val="002060"/>
          <w:lang w:val="en-US"/>
        </w:rPr>
        <w:t xml:space="preserve"> The aim of the webinar is not to focus upon the issue of misdiagnosis, but to develop practitioner understanding of attachment-led, trauma-</w:t>
      </w:r>
      <w:r w:rsidR="00B52FE2" w:rsidRPr="00711DFF">
        <w:rPr>
          <w:rFonts w:asciiTheme="minorHAnsi" w:hAnsiTheme="minorHAnsi" w:cstheme="minorHAnsi"/>
          <w:bCs/>
          <w:color w:val="002060"/>
          <w:lang w:val="en-US"/>
        </w:rPr>
        <w:t xml:space="preserve">informed neurodevelopmental approaches, explore common neurobehavioral challenges, and to describe some </w:t>
      </w:r>
      <w:r w:rsidR="00B52FE2" w:rsidRPr="00711DFF">
        <w:rPr>
          <w:rFonts w:asciiTheme="minorHAnsi" w:hAnsiTheme="minorHAnsi" w:cstheme="minorHAnsi"/>
          <w:color w:val="002060"/>
          <w:shd w:val="clear" w:color="auto" w:fill="FFFFFF"/>
        </w:rPr>
        <w:t>practical intervention strategies based on research, theory and practice</w:t>
      </w:r>
      <w:r w:rsidR="00B52FE2" w:rsidRPr="00711DFF">
        <w:rPr>
          <w:rFonts w:asciiTheme="minorHAnsi" w:hAnsiTheme="minorHAnsi" w:cstheme="minorHAnsi"/>
          <w:bCs/>
          <w:color w:val="002060"/>
          <w:lang w:val="en-US"/>
        </w:rPr>
        <w:t xml:space="preserve">. </w:t>
      </w:r>
    </w:p>
    <w:p w14:paraId="18ADB148" w14:textId="3578DC3A" w:rsidR="009D7F5D" w:rsidRPr="009D7F5D" w:rsidRDefault="009D7F5D" w:rsidP="00711DFF">
      <w:pPr>
        <w:rPr>
          <w:rFonts w:ascii="Calibri" w:hAnsi="Calibri" w:cs="Calibri"/>
          <w:bCs/>
        </w:rPr>
      </w:pPr>
    </w:p>
    <w:p w14:paraId="2C1B6AFB" w14:textId="5A76C2FD" w:rsidR="009D7F5D" w:rsidRDefault="009D7F5D" w:rsidP="00672FFD">
      <w:pPr>
        <w:rPr>
          <w:rFonts w:ascii="Calibri" w:hAnsi="Calibri" w:cs="Calibri"/>
          <w:bCs/>
        </w:rPr>
      </w:pPr>
    </w:p>
    <w:p w14:paraId="307EBE9D" w14:textId="69BF74B7" w:rsidR="00672FFD" w:rsidRPr="00711DFF" w:rsidRDefault="009D7F5D" w:rsidP="00672FFD">
      <w:pPr>
        <w:rPr>
          <w:rFonts w:ascii="Calibri" w:hAnsi="Calibri" w:cs="Calibri"/>
          <w:bCs/>
        </w:rPr>
      </w:pPr>
      <w:r>
        <w:rPr>
          <w:rFonts w:ascii="Calibri" w:hAnsi="Calibri" w:cs="Calibri"/>
          <w:bCs/>
        </w:rPr>
        <w:t xml:space="preserve"> </w:t>
      </w:r>
      <w:r w:rsidR="00672FFD"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591ADF83"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711DFF">
        <w:rPr>
          <w:rFonts w:ascii="Calibri" w:hAnsi="Calibri" w:cs="Calibri"/>
          <w:b/>
          <w:color w:val="002060"/>
          <w:sz w:val="22"/>
          <w:szCs w:val="22"/>
        </w:rPr>
        <w:t xml:space="preserve">: Tuesday </w:t>
      </w:r>
      <w:r w:rsidR="00DC298E">
        <w:rPr>
          <w:rFonts w:ascii="Calibri" w:hAnsi="Calibri" w:cs="Calibri"/>
          <w:b/>
          <w:color w:val="002060"/>
          <w:sz w:val="22"/>
          <w:szCs w:val="22"/>
        </w:rPr>
        <w:t>11</w:t>
      </w:r>
      <w:r w:rsidR="00DC298E" w:rsidRPr="00DC298E">
        <w:rPr>
          <w:rFonts w:ascii="Calibri" w:hAnsi="Calibri" w:cs="Calibri"/>
          <w:b/>
          <w:color w:val="002060"/>
          <w:sz w:val="22"/>
          <w:szCs w:val="22"/>
          <w:vertAlign w:val="superscript"/>
        </w:rPr>
        <w:t>th</w:t>
      </w:r>
      <w:r w:rsidR="00DC298E">
        <w:rPr>
          <w:rFonts w:ascii="Calibri" w:hAnsi="Calibri" w:cs="Calibri"/>
          <w:b/>
          <w:color w:val="002060"/>
          <w:sz w:val="22"/>
          <w:szCs w:val="22"/>
        </w:rPr>
        <w:t xml:space="preserve"> May 2021,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2" w:name="_Hlk39401865"/>
      <w:r w:rsidR="001914FD">
        <w:rPr>
          <w:rFonts w:ascii="Calibri" w:hAnsi="Calibri" w:cs="Calibri"/>
          <w:b/>
          <w:bCs/>
          <w:color w:val="002060"/>
          <w:sz w:val="22"/>
          <w:szCs w:val="22"/>
        </w:rPr>
        <w:t>jennifernock@protonmail.com</w:t>
      </w:r>
      <w:bookmarkEnd w:id="2"/>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0E9E6FCE" w14:textId="77777777" w:rsidR="00907A43" w:rsidRPr="00711DFF" w:rsidRDefault="00907A43" w:rsidP="00711DFF">
                            <w:pPr>
                              <w:pStyle w:val="BodyText"/>
                              <w:rPr>
                                <w:rFonts w:asciiTheme="minorHAnsi" w:hAnsiTheme="minorHAnsi" w:cstheme="minorHAns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 </w:t>
                            </w:r>
                            <w:r w:rsidRPr="00711DFF">
                              <w:rPr>
                                <w:rFonts w:asciiTheme="minorHAnsi" w:hAnsiTheme="minorHAnsi" w:cstheme="minorHAnsi"/>
                                <w:b/>
                                <w:bCs/>
                                <w:caps/>
                                <w:color w:val="auto"/>
                                <w:sz w:val="24"/>
                                <w:szCs w:val="24"/>
                              </w:rPr>
                              <w:t>Working with Children and Young People who have Complex Difficulties</w:t>
                            </w:r>
                          </w:p>
                          <w:p w14:paraId="307EBED6" w14:textId="5A28042B" w:rsidR="00907A43" w:rsidRPr="00882C98" w:rsidRDefault="00907A43"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tUESDAY </w:t>
                            </w:r>
                            <w:r w:rsidR="00DC298E">
                              <w:rPr>
                                <w:rFonts w:ascii="Calibri" w:hAnsi="Calibri"/>
                                <w:b/>
                                <w:bCs/>
                                <w:caps/>
                                <w:color w:val="auto"/>
                                <w:sz w:val="24"/>
                                <w:szCs w:val="24"/>
                              </w:rPr>
                              <w:t>11</w:t>
                            </w:r>
                            <w:r w:rsidR="00DC298E" w:rsidRPr="00DC298E">
                              <w:rPr>
                                <w:rFonts w:ascii="Calibri" w:hAnsi="Calibri"/>
                                <w:b/>
                                <w:bCs/>
                                <w:caps/>
                                <w:color w:val="auto"/>
                                <w:sz w:val="24"/>
                                <w:szCs w:val="24"/>
                                <w:vertAlign w:val="superscript"/>
                              </w:rPr>
                              <w:t>th</w:t>
                            </w:r>
                            <w:r w:rsidR="00DC298E">
                              <w:rPr>
                                <w:rFonts w:ascii="Calibri" w:hAnsi="Calibri"/>
                                <w:b/>
                                <w:bCs/>
                                <w:caps/>
                                <w:color w:val="auto"/>
                                <w:sz w:val="24"/>
                                <w:szCs w:val="24"/>
                              </w:rPr>
                              <w:t xml:space="preserve"> May 2021</w:t>
                            </w:r>
                          </w:p>
                          <w:p w14:paraId="307EBED7" w14:textId="77777777" w:rsidR="00907A43" w:rsidRDefault="00907A43"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907A43" w:rsidRPr="007D6074" w:rsidRDefault="00907A43"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907A43" w:rsidRPr="00D079EF" w:rsidRDefault="00907A43"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0"/>
                            </w:tblGrid>
                            <w:tr w:rsidR="00907A43" w14:paraId="307EBEE0" w14:textId="77777777" w:rsidTr="00711DFF">
                              <w:trPr>
                                <w:cantSplit/>
                                <w:trHeight w:val="668"/>
                              </w:trPr>
                              <w:tc>
                                <w:tcPr>
                                  <w:tcW w:w="4077" w:type="dxa"/>
                                </w:tcPr>
                                <w:p w14:paraId="307EBEDB" w14:textId="1ABB557A" w:rsidR="00907A43" w:rsidRDefault="00907A43">
                                  <w:pPr>
                                    <w:pStyle w:val="Header"/>
                                    <w:rPr>
                                      <w:b/>
                                      <w:bCs/>
                                      <w:caps/>
                                    </w:rPr>
                                  </w:pPr>
                                  <w:r w:rsidRPr="00E90517">
                                    <w:rPr>
                                      <w:b/>
                                      <w:bCs/>
                                      <w:caps/>
                                    </w:rPr>
                                    <w:t xml:space="preserve">Name of </w:t>
                                  </w:r>
                                  <w:r>
                                    <w:rPr>
                                      <w:b/>
                                      <w:bCs/>
                                      <w:caps/>
                                    </w:rPr>
                                    <w:t>ATTENDEE</w:t>
                                  </w:r>
                                  <w:r w:rsidRPr="00E90517">
                                    <w:rPr>
                                      <w:b/>
                                      <w:bCs/>
                                      <w:caps/>
                                    </w:rPr>
                                    <w:t>:</w:t>
                                  </w:r>
                                </w:p>
                                <w:p w14:paraId="307EBEDC" w14:textId="77777777" w:rsidR="00907A43" w:rsidRPr="00E90517" w:rsidRDefault="00907A43">
                                  <w:pPr>
                                    <w:pStyle w:val="Header"/>
                                    <w:rPr>
                                      <w:b/>
                                      <w:bCs/>
                                      <w:caps/>
                                    </w:rPr>
                                  </w:pPr>
                                </w:p>
                                <w:p w14:paraId="307EBEDD" w14:textId="77777777" w:rsidR="00907A43" w:rsidRPr="00E90517" w:rsidRDefault="00907A43" w:rsidP="00ED1586">
                                  <w:pPr>
                                    <w:pStyle w:val="Header"/>
                                    <w:ind w:left="720"/>
                                    <w:rPr>
                                      <w:b/>
                                      <w:bCs/>
                                      <w:caps/>
                                    </w:rPr>
                                  </w:pPr>
                                </w:p>
                              </w:tc>
                              <w:tc>
                                <w:tcPr>
                                  <w:tcW w:w="5670" w:type="dxa"/>
                                </w:tcPr>
                                <w:p w14:paraId="307EBEDE" w14:textId="4DB82654" w:rsidR="00907A43" w:rsidRPr="00E90517" w:rsidRDefault="00907A43">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07A43" w:rsidRPr="00E90517" w:rsidRDefault="00907A43">
                                  <w:pPr>
                                    <w:pStyle w:val="Header"/>
                                    <w:rPr>
                                      <w:b/>
                                      <w:bCs/>
                                      <w:caps/>
                                    </w:rPr>
                                  </w:pPr>
                                </w:p>
                              </w:tc>
                            </w:tr>
                            <w:tr w:rsidR="00907A43" w14:paraId="307EBEE3" w14:textId="77777777" w:rsidTr="00711DFF">
                              <w:trPr>
                                <w:cantSplit/>
                                <w:trHeight w:val="667"/>
                              </w:trPr>
                              <w:tc>
                                <w:tcPr>
                                  <w:tcW w:w="4077" w:type="dxa"/>
                                </w:tcPr>
                                <w:p w14:paraId="307EBEE1" w14:textId="485BC077" w:rsidR="00907A43" w:rsidRPr="00E90517" w:rsidRDefault="00907A43"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670" w:type="dxa"/>
                                </w:tcPr>
                                <w:p w14:paraId="36C1DD25" w14:textId="77777777" w:rsidR="00907A43" w:rsidRDefault="00907A43" w:rsidP="00061DDD">
                                  <w:pPr>
                                    <w:pStyle w:val="Header"/>
                                    <w:rPr>
                                      <w:b/>
                                      <w:bCs/>
                                    </w:rPr>
                                  </w:pPr>
                                  <w:r>
                                    <w:rPr>
                                      <w:b/>
                                      <w:bCs/>
                                    </w:rPr>
                                    <w:t>Contact email address of attendee:</w:t>
                                  </w:r>
                                </w:p>
                                <w:p w14:paraId="307EBEE2" w14:textId="6D012920" w:rsidR="00907A43" w:rsidRPr="00A60C50" w:rsidRDefault="00907A43" w:rsidP="00061DDD">
                                  <w:pPr>
                                    <w:pStyle w:val="Header"/>
                                    <w:rPr>
                                      <w:b/>
                                      <w:bCs/>
                                    </w:rPr>
                                  </w:pPr>
                                  <w:r>
                                    <w:rPr>
                                      <w:b/>
                                      <w:bCs/>
                                    </w:rPr>
                                    <w:t xml:space="preserve">Mobile: </w:t>
                                  </w:r>
                                </w:p>
                              </w:tc>
                            </w:tr>
                            <w:tr w:rsidR="00907A43" w14:paraId="307EBEE7" w14:textId="77777777">
                              <w:trPr>
                                <w:cantSplit/>
                                <w:trHeight w:val="405"/>
                              </w:trPr>
                              <w:tc>
                                <w:tcPr>
                                  <w:tcW w:w="9747" w:type="dxa"/>
                                  <w:gridSpan w:val="2"/>
                                </w:tcPr>
                                <w:p w14:paraId="307EBEE4" w14:textId="450FB9C1" w:rsidR="00907A43" w:rsidRDefault="00907A43"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711DFF">
                                    <w:rPr>
                                      <w:rFonts w:ascii="Calibri" w:hAnsi="Calibri" w:cs="Calibri"/>
                                      <w:b/>
                                      <w:sz w:val="22"/>
                                      <w:szCs w:val="22"/>
                                    </w:rPr>
                                    <w:t xml:space="preserve">: </w:t>
                                  </w:r>
                                  <w:r w:rsidRPr="00711DFF">
                                    <w:rPr>
                                      <w:rFonts w:ascii="Calibri" w:hAnsi="Calibri" w:cs="Calibri"/>
                                      <w:b/>
                                      <w:caps/>
                                      <w:sz w:val="22"/>
                                      <w:szCs w:val="22"/>
                                    </w:rPr>
                                    <w:t>Tuesday 1</w:t>
                                  </w:r>
                                  <w:r w:rsidR="00DC298E">
                                    <w:rPr>
                                      <w:rFonts w:ascii="Calibri" w:hAnsi="Calibri" w:cs="Calibri"/>
                                      <w:b/>
                                      <w:caps/>
                                      <w:sz w:val="22"/>
                                      <w:szCs w:val="22"/>
                                    </w:rPr>
                                    <w:t>1</w:t>
                                  </w:r>
                                  <w:r w:rsidR="00DC298E" w:rsidRPr="00DC298E">
                                    <w:rPr>
                                      <w:rFonts w:ascii="Calibri" w:hAnsi="Calibri" w:cs="Calibri"/>
                                      <w:b/>
                                      <w:caps/>
                                      <w:sz w:val="22"/>
                                      <w:szCs w:val="22"/>
                                      <w:vertAlign w:val="superscript"/>
                                    </w:rPr>
                                    <w:t>th</w:t>
                                  </w:r>
                                  <w:r w:rsidR="00DC298E">
                                    <w:rPr>
                                      <w:rFonts w:ascii="Calibri" w:hAnsi="Calibri" w:cs="Calibri"/>
                                      <w:b/>
                                      <w:caps/>
                                      <w:sz w:val="22"/>
                                      <w:szCs w:val="22"/>
                                    </w:rPr>
                                    <w:t xml:space="preserve"> May 2021,</w:t>
                                  </w:r>
                                  <w:r w:rsidRPr="00711DFF">
                                    <w:rPr>
                                      <w:rFonts w:ascii="Calibri" w:hAnsi="Calibri" w:cs="Calibri"/>
                                      <w:b/>
                                      <w:caps/>
                                      <w:sz w:val="22"/>
                                      <w:szCs w:val="22"/>
                                    </w:rPr>
                                    <w:t xml:space="preserve"> 10.00-15.00</w:t>
                                  </w:r>
                                </w:p>
                                <w:p w14:paraId="307EBEE6" w14:textId="6AF91246" w:rsidR="00907A43" w:rsidRPr="00CE5421" w:rsidRDefault="00907A43"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907A43" w14:paraId="307EBEEB" w14:textId="77777777">
                              <w:trPr>
                                <w:cantSplit/>
                                <w:trHeight w:val="405"/>
                              </w:trPr>
                              <w:tc>
                                <w:tcPr>
                                  <w:tcW w:w="9747" w:type="dxa"/>
                                  <w:gridSpan w:val="2"/>
                                </w:tcPr>
                                <w:p w14:paraId="307EBEE9" w14:textId="49629E52" w:rsidR="00907A43" w:rsidRDefault="00907A43">
                                  <w:pPr>
                                    <w:pStyle w:val="Header"/>
                                    <w:rPr>
                                      <w:b/>
                                      <w:bCs/>
                                      <w:caps/>
                                    </w:rPr>
                                  </w:pPr>
                                  <w:r>
                                    <w:rPr>
                                      <w:b/>
                                      <w:bCs/>
                                      <w:caps/>
                                    </w:rPr>
                                    <w:t>PAYMent Details:</w:t>
                                  </w:r>
                                </w:p>
                                <w:p w14:paraId="67609829" w14:textId="77777777" w:rsidR="00907A43" w:rsidRDefault="00907A43">
                                  <w:pPr>
                                    <w:pStyle w:val="Header"/>
                                    <w:rPr>
                                      <w:b/>
                                      <w:bCs/>
                                      <w:caps/>
                                    </w:rPr>
                                  </w:pPr>
                                </w:p>
                                <w:p w14:paraId="6EADEC7E" w14:textId="77777777" w:rsidR="00907A43" w:rsidRPr="00DB4AD7" w:rsidRDefault="00907A43"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07A43" w:rsidRDefault="00907A43" w:rsidP="00710727">
                                  <w:pPr>
                                    <w:pStyle w:val="Header"/>
                                    <w:rPr>
                                      <w:rFonts w:ascii="Calibri" w:hAnsi="Calibri"/>
                                      <w:b/>
                                      <w:bCs/>
                                      <w:caps/>
                                    </w:rPr>
                                  </w:pPr>
                                </w:p>
                                <w:p w14:paraId="307EBEEA" w14:textId="75686630" w:rsidR="00907A43" w:rsidRPr="00E90517" w:rsidRDefault="00907A43"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07A43" w:rsidRDefault="00907A43" w:rsidP="000B31C0">
                            <w:pPr>
                              <w:rPr>
                                <w:rFonts w:ascii="Calibri" w:hAnsi="Calibri"/>
                                <w:b/>
                                <w:bCs/>
                                <w:caps/>
                                <w:szCs w:val="22"/>
                              </w:rPr>
                            </w:pPr>
                          </w:p>
                          <w:p w14:paraId="307EBEF0" w14:textId="44C2E3B0" w:rsidR="00907A43" w:rsidRDefault="00907A43" w:rsidP="000B31C0">
                            <w:pPr>
                              <w:rPr>
                                <w:rFonts w:ascii="Calibri" w:hAnsi="Calibri"/>
                                <w:b/>
                                <w:bCs/>
                                <w:caps/>
                                <w:szCs w:val="22"/>
                              </w:rPr>
                            </w:pPr>
                            <w:r>
                              <w:rPr>
                                <w:rFonts w:ascii="Calibri" w:hAnsi="Calibri"/>
                                <w:b/>
                                <w:bCs/>
                                <w:caps/>
                                <w:szCs w:val="22"/>
                              </w:rPr>
                              <w:t xml:space="preserve"> </w:t>
                            </w:r>
                          </w:p>
                          <w:p w14:paraId="307EBEF1" w14:textId="77777777" w:rsidR="00907A43" w:rsidRDefault="00907A43" w:rsidP="000B31C0">
                            <w:pPr>
                              <w:jc w:val="both"/>
                              <w:rPr>
                                <w:rFonts w:ascii="Calibri" w:hAnsi="Calibri"/>
                                <w:b/>
                                <w:bCs/>
                                <w:caps/>
                                <w:szCs w:val="22"/>
                              </w:rPr>
                            </w:pPr>
                          </w:p>
                          <w:p w14:paraId="307EBEF3" w14:textId="77777777" w:rsidR="00907A43" w:rsidRDefault="00907A43"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0E9E6FCE" w14:textId="77777777" w:rsidR="00907A43" w:rsidRPr="00711DFF" w:rsidRDefault="00907A43" w:rsidP="00711DFF">
                      <w:pPr>
                        <w:pStyle w:val="BodyText"/>
                        <w:rPr>
                          <w:rFonts w:asciiTheme="minorHAnsi" w:hAnsiTheme="minorHAnsi" w:cstheme="minorHAns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 </w:t>
                      </w:r>
                      <w:r w:rsidRPr="00711DFF">
                        <w:rPr>
                          <w:rFonts w:asciiTheme="minorHAnsi" w:hAnsiTheme="minorHAnsi" w:cstheme="minorHAnsi"/>
                          <w:b/>
                          <w:bCs/>
                          <w:caps/>
                          <w:color w:val="auto"/>
                          <w:sz w:val="24"/>
                          <w:szCs w:val="24"/>
                        </w:rPr>
                        <w:t>Working with Children and Young People who have Complex Difficulties</w:t>
                      </w:r>
                    </w:p>
                    <w:p w14:paraId="307EBED6" w14:textId="5A28042B" w:rsidR="00907A43" w:rsidRPr="00882C98" w:rsidRDefault="00907A43"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tUESDAY </w:t>
                      </w:r>
                      <w:r w:rsidR="00DC298E">
                        <w:rPr>
                          <w:rFonts w:ascii="Calibri" w:hAnsi="Calibri"/>
                          <w:b/>
                          <w:bCs/>
                          <w:caps/>
                          <w:color w:val="auto"/>
                          <w:sz w:val="24"/>
                          <w:szCs w:val="24"/>
                        </w:rPr>
                        <w:t>11</w:t>
                      </w:r>
                      <w:r w:rsidR="00DC298E" w:rsidRPr="00DC298E">
                        <w:rPr>
                          <w:rFonts w:ascii="Calibri" w:hAnsi="Calibri"/>
                          <w:b/>
                          <w:bCs/>
                          <w:caps/>
                          <w:color w:val="auto"/>
                          <w:sz w:val="24"/>
                          <w:szCs w:val="24"/>
                          <w:vertAlign w:val="superscript"/>
                        </w:rPr>
                        <w:t>th</w:t>
                      </w:r>
                      <w:r w:rsidR="00DC298E">
                        <w:rPr>
                          <w:rFonts w:ascii="Calibri" w:hAnsi="Calibri"/>
                          <w:b/>
                          <w:bCs/>
                          <w:caps/>
                          <w:color w:val="auto"/>
                          <w:sz w:val="24"/>
                          <w:szCs w:val="24"/>
                        </w:rPr>
                        <w:t xml:space="preserve"> May 2021</w:t>
                      </w:r>
                    </w:p>
                    <w:p w14:paraId="307EBED7" w14:textId="77777777" w:rsidR="00907A43" w:rsidRDefault="00907A43"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907A43" w:rsidRPr="007D6074" w:rsidRDefault="00907A43"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907A43" w:rsidRPr="00D079EF" w:rsidRDefault="00907A43"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670"/>
                      </w:tblGrid>
                      <w:tr w:rsidR="00907A43" w14:paraId="307EBEE0" w14:textId="77777777" w:rsidTr="00711DFF">
                        <w:trPr>
                          <w:cantSplit/>
                          <w:trHeight w:val="668"/>
                        </w:trPr>
                        <w:tc>
                          <w:tcPr>
                            <w:tcW w:w="4077" w:type="dxa"/>
                          </w:tcPr>
                          <w:p w14:paraId="307EBEDB" w14:textId="1ABB557A" w:rsidR="00907A43" w:rsidRDefault="00907A43">
                            <w:pPr>
                              <w:pStyle w:val="Header"/>
                              <w:rPr>
                                <w:b/>
                                <w:bCs/>
                                <w:caps/>
                              </w:rPr>
                            </w:pPr>
                            <w:r w:rsidRPr="00E90517">
                              <w:rPr>
                                <w:b/>
                                <w:bCs/>
                                <w:caps/>
                              </w:rPr>
                              <w:t xml:space="preserve">Name of </w:t>
                            </w:r>
                            <w:r>
                              <w:rPr>
                                <w:b/>
                                <w:bCs/>
                                <w:caps/>
                              </w:rPr>
                              <w:t>ATTENDEE</w:t>
                            </w:r>
                            <w:r w:rsidRPr="00E90517">
                              <w:rPr>
                                <w:b/>
                                <w:bCs/>
                                <w:caps/>
                              </w:rPr>
                              <w:t>:</w:t>
                            </w:r>
                          </w:p>
                          <w:p w14:paraId="307EBEDC" w14:textId="77777777" w:rsidR="00907A43" w:rsidRPr="00E90517" w:rsidRDefault="00907A43">
                            <w:pPr>
                              <w:pStyle w:val="Header"/>
                              <w:rPr>
                                <w:b/>
                                <w:bCs/>
                                <w:caps/>
                              </w:rPr>
                            </w:pPr>
                          </w:p>
                          <w:p w14:paraId="307EBEDD" w14:textId="77777777" w:rsidR="00907A43" w:rsidRPr="00E90517" w:rsidRDefault="00907A43" w:rsidP="00ED1586">
                            <w:pPr>
                              <w:pStyle w:val="Header"/>
                              <w:ind w:left="720"/>
                              <w:rPr>
                                <w:b/>
                                <w:bCs/>
                                <w:caps/>
                              </w:rPr>
                            </w:pPr>
                          </w:p>
                        </w:tc>
                        <w:tc>
                          <w:tcPr>
                            <w:tcW w:w="5670" w:type="dxa"/>
                          </w:tcPr>
                          <w:p w14:paraId="307EBEDE" w14:textId="4DB82654" w:rsidR="00907A43" w:rsidRPr="00E90517" w:rsidRDefault="00907A43">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907A43" w:rsidRPr="00E90517" w:rsidRDefault="00907A43">
                            <w:pPr>
                              <w:pStyle w:val="Header"/>
                              <w:rPr>
                                <w:b/>
                                <w:bCs/>
                                <w:caps/>
                              </w:rPr>
                            </w:pPr>
                          </w:p>
                        </w:tc>
                      </w:tr>
                      <w:tr w:rsidR="00907A43" w14:paraId="307EBEE3" w14:textId="77777777" w:rsidTr="00711DFF">
                        <w:trPr>
                          <w:cantSplit/>
                          <w:trHeight w:val="667"/>
                        </w:trPr>
                        <w:tc>
                          <w:tcPr>
                            <w:tcW w:w="4077" w:type="dxa"/>
                          </w:tcPr>
                          <w:p w14:paraId="307EBEE1" w14:textId="485BC077" w:rsidR="00907A43" w:rsidRPr="00E90517" w:rsidRDefault="00907A43"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670" w:type="dxa"/>
                          </w:tcPr>
                          <w:p w14:paraId="36C1DD25" w14:textId="77777777" w:rsidR="00907A43" w:rsidRDefault="00907A43" w:rsidP="00061DDD">
                            <w:pPr>
                              <w:pStyle w:val="Header"/>
                              <w:rPr>
                                <w:b/>
                                <w:bCs/>
                              </w:rPr>
                            </w:pPr>
                            <w:r>
                              <w:rPr>
                                <w:b/>
                                <w:bCs/>
                              </w:rPr>
                              <w:t>Contact email address of attendee:</w:t>
                            </w:r>
                          </w:p>
                          <w:p w14:paraId="307EBEE2" w14:textId="6D012920" w:rsidR="00907A43" w:rsidRPr="00A60C50" w:rsidRDefault="00907A43" w:rsidP="00061DDD">
                            <w:pPr>
                              <w:pStyle w:val="Header"/>
                              <w:rPr>
                                <w:b/>
                                <w:bCs/>
                              </w:rPr>
                            </w:pPr>
                            <w:r>
                              <w:rPr>
                                <w:b/>
                                <w:bCs/>
                              </w:rPr>
                              <w:t xml:space="preserve">Mobile: </w:t>
                            </w:r>
                          </w:p>
                        </w:tc>
                      </w:tr>
                      <w:tr w:rsidR="00907A43" w14:paraId="307EBEE7" w14:textId="77777777">
                        <w:trPr>
                          <w:cantSplit/>
                          <w:trHeight w:val="405"/>
                        </w:trPr>
                        <w:tc>
                          <w:tcPr>
                            <w:tcW w:w="9747" w:type="dxa"/>
                            <w:gridSpan w:val="2"/>
                          </w:tcPr>
                          <w:p w14:paraId="307EBEE4" w14:textId="450FB9C1" w:rsidR="00907A43" w:rsidRDefault="00907A43"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711DFF">
                              <w:rPr>
                                <w:rFonts w:ascii="Calibri" w:hAnsi="Calibri" w:cs="Calibri"/>
                                <w:b/>
                                <w:sz w:val="22"/>
                                <w:szCs w:val="22"/>
                              </w:rPr>
                              <w:t xml:space="preserve">: </w:t>
                            </w:r>
                            <w:r w:rsidRPr="00711DFF">
                              <w:rPr>
                                <w:rFonts w:ascii="Calibri" w:hAnsi="Calibri" w:cs="Calibri"/>
                                <w:b/>
                                <w:caps/>
                                <w:sz w:val="22"/>
                                <w:szCs w:val="22"/>
                              </w:rPr>
                              <w:t>Tuesday 1</w:t>
                            </w:r>
                            <w:r w:rsidR="00DC298E">
                              <w:rPr>
                                <w:rFonts w:ascii="Calibri" w:hAnsi="Calibri" w:cs="Calibri"/>
                                <w:b/>
                                <w:caps/>
                                <w:sz w:val="22"/>
                                <w:szCs w:val="22"/>
                              </w:rPr>
                              <w:t>1</w:t>
                            </w:r>
                            <w:r w:rsidR="00DC298E" w:rsidRPr="00DC298E">
                              <w:rPr>
                                <w:rFonts w:ascii="Calibri" w:hAnsi="Calibri" w:cs="Calibri"/>
                                <w:b/>
                                <w:caps/>
                                <w:sz w:val="22"/>
                                <w:szCs w:val="22"/>
                                <w:vertAlign w:val="superscript"/>
                              </w:rPr>
                              <w:t>th</w:t>
                            </w:r>
                            <w:r w:rsidR="00DC298E">
                              <w:rPr>
                                <w:rFonts w:ascii="Calibri" w:hAnsi="Calibri" w:cs="Calibri"/>
                                <w:b/>
                                <w:caps/>
                                <w:sz w:val="22"/>
                                <w:szCs w:val="22"/>
                              </w:rPr>
                              <w:t xml:space="preserve"> May 2021,</w:t>
                            </w:r>
                            <w:r w:rsidRPr="00711DFF">
                              <w:rPr>
                                <w:rFonts w:ascii="Calibri" w:hAnsi="Calibri" w:cs="Calibri"/>
                                <w:b/>
                                <w:caps/>
                                <w:sz w:val="22"/>
                                <w:szCs w:val="22"/>
                              </w:rPr>
                              <w:t xml:space="preserve"> 10.00-15.00</w:t>
                            </w:r>
                          </w:p>
                          <w:p w14:paraId="307EBEE6" w14:textId="6AF91246" w:rsidR="00907A43" w:rsidRPr="00CE5421" w:rsidRDefault="00907A43"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907A43" w14:paraId="307EBEEB" w14:textId="77777777">
                        <w:trPr>
                          <w:cantSplit/>
                          <w:trHeight w:val="405"/>
                        </w:trPr>
                        <w:tc>
                          <w:tcPr>
                            <w:tcW w:w="9747" w:type="dxa"/>
                            <w:gridSpan w:val="2"/>
                          </w:tcPr>
                          <w:p w14:paraId="307EBEE9" w14:textId="49629E52" w:rsidR="00907A43" w:rsidRDefault="00907A43">
                            <w:pPr>
                              <w:pStyle w:val="Header"/>
                              <w:rPr>
                                <w:b/>
                                <w:bCs/>
                                <w:caps/>
                              </w:rPr>
                            </w:pPr>
                            <w:r>
                              <w:rPr>
                                <w:b/>
                                <w:bCs/>
                                <w:caps/>
                              </w:rPr>
                              <w:t>PAYMent Details:</w:t>
                            </w:r>
                          </w:p>
                          <w:p w14:paraId="67609829" w14:textId="77777777" w:rsidR="00907A43" w:rsidRDefault="00907A43">
                            <w:pPr>
                              <w:pStyle w:val="Header"/>
                              <w:rPr>
                                <w:b/>
                                <w:bCs/>
                                <w:caps/>
                              </w:rPr>
                            </w:pPr>
                          </w:p>
                          <w:p w14:paraId="6EADEC7E" w14:textId="77777777" w:rsidR="00907A43" w:rsidRPr="00DB4AD7" w:rsidRDefault="00907A43"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907A43" w:rsidRDefault="00907A43" w:rsidP="00710727">
                            <w:pPr>
                              <w:pStyle w:val="Header"/>
                              <w:rPr>
                                <w:rFonts w:ascii="Calibri" w:hAnsi="Calibri"/>
                                <w:b/>
                                <w:bCs/>
                                <w:caps/>
                              </w:rPr>
                            </w:pPr>
                          </w:p>
                          <w:p w14:paraId="307EBEEA" w14:textId="75686630" w:rsidR="00907A43" w:rsidRPr="00E90517" w:rsidRDefault="00907A43"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907A43" w:rsidRDefault="00907A43" w:rsidP="000B31C0">
                      <w:pPr>
                        <w:rPr>
                          <w:rFonts w:ascii="Calibri" w:hAnsi="Calibri"/>
                          <w:b/>
                          <w:bCs/>
                          <w:caps/>
                          <w:szCs w:val="22"/>
                        </w:rPr>
                      </w:pPr>
                    </w:p>
                    <w:p w14:paraId="307EBEF0" w14:textId="44C2E3B0" w:rsidR="00907A43" w:rsidRDefault="00907A43" w:rsidP="000B31C0">
                      <w:pPr>
                        <w:rPr>
                          <w:rFonts w:ascii="Calibri" w:hAnsi="Calibri"/>
                          <w:b/>
                          <w:bCs/>
                          <w:caps/>
                          <w:szCs w:val="22"/>
                        </w:rPr>
                      </w:pPr>
                      <w:r>
                        <w:rPr>
                          <w:rFonts w:ascii="Calibri" w:hAnsi="Calibri"/>
                          <w:b/>
                          <w:bCs/>
                          <w:caps/>
                          <w:szCs w:val="22"/>
                        </w:rPr>
                        <w:t xml:space="preserve"> </w:t>
                      </w:r>
                    </w:p>
                    <w:p w14:paraId="307EBEF1" w14:textId="77777777" w:rsidR="00907A43" w:rsidRDefault="00907A43" w:rsidP="000B31C0">
                      <w:pPr>
                        <w:jc w:val="both"/>
                        <w:rPr>
                          <w:rFonts w:ascii="Calibri" w:hAnsi="Calibri"/>
                          <w:b/>
                          <w:bCs/>
                          <w:caps/>
                          <w:szCs w:val="22"/>
                        </w:rPr>
                      </w:pPr>
                    </w:p>
                    <w:p w14:paraId="307EBEF3" w14:textId="77777777" w:rsidR="00907A43" w:rsidRDefault="00907A43"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CCB43" w14:textId="77777777" w:rsidR="00907A43" w:rsidRDefault="00907A43" w:rsidP="00501672">
      <w:r>
        <w:separator/>
      </w:r>
    </w:p>
  </w:endnote>
  <w:endnote w:type="continuationSeparator" w:id="0">
    <w:p w14:paraId="074B5733" w14:textId="77777777" w:rsidR="00907A43" w:rsidRDefault="00907A43"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B5158" w14:textId="77777777" w:rsidR="00907A43" w:rsidRDefault="00907A43" w:rsidP="00501672">
      <w:r>
        <w:separator/>
      </w:r>
    </w:p>
  </w:footnote>
  <w:footnote w:type="continuationSeparator" w:id="0">
    <w:p w14:paraId="36CDEFE7" w14:textId="77777777" w:rsidR="00907A43" w:rsidRDefault="00907A43"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907A43" w:rsidRDefault="00907A43"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907A43" w:rsidRPr="005B7A5E" w:rsidRDefault="00907A43"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07A43" w:rsidRDefault="00907A43"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07A43" w:rsidRPr="005B7A5E" w:rsidRDefault="00907A43"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07A43" w:rsidRDefault="00907A43"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07A43" w:rsidRDefault="00907A43"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07A43" w:rsidRDefault="00907A43"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07A43" w:rsidRPr="00270284" w:rsidRDefault="00907A43" w:rsidP="005B7A5E">
                          <w:pPr>
                            <w:jc w:val="center"/>
                            <w:outlineLvl w:val="0"/>
                            <w:rPr>
                              <w:rFonts w:asciiTheme="minorHAnsi" w:hAnsiTheme="minorHAnsi" w:cstheme="minorHAnsi"/>
                              <w:b/>
                              <w:color w:val="3333CC"/>
                            </w:rPr>
                          </w:pPr>
                        </w:p>
                        <w:p w14:paraId="307EBEFC" w14:textId="77777777" w:rsidR="00907A43" w:rsidRDefault="00907A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907A43" w:rsidRPr="005B7A5E" w:rsidRDefault="00907A43"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907A43" w:rsidRDefault="00907A43"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907A43" w:rsidRPr="005B7A5E" w:rsidRDefault="00907A43"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14:paraId="307EBEF8" w14:textId="1EFDA381" w:rsidR="00907A43" w:rsidRDefault="00907A43"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Pr>
                        <w:rFonts w:asciiTheme="minorHAnsi" w:hAnsiTheme="minorHAnsi" w:cstheme="minorHAnsi"/>
                        <w:b/>
                        <w:color w:val="3333CC"/>
                        <w:sz w:val="22"/>
                        <w:szCs w:val="22"/>
                      </w:rPr>
                      <w:t>jennifernock@protonmail.com</w:t>
                    </w:r>
                  </w:p>
                  <w:p w14:paraId="307EBEF9" w14:textId="77777777" w:rsidR="00907A43" w:rsidRDefault="00907A43"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Twitter: @jennifer_nock</w:t>
                    </w:r>
                  </w:p>
                  <w:p w14:paraId="307EBEFA" w14:textId="77777777" w:rsidR="00907A43" w:rsidRDefault="00907A43"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907A43" w:rsidRPr="00270284" w:rsidRDefault="00907A43" w:rsidP="005B7A5E">
                    <w:pPr>
                      <w:jc w:val="center"/>
                      <w:outlineLvl w:val="0"/>
                      <w:rPr>
                        <w:rFonts w:asciiTheme="minorHAnsi" w:hAnsiTheme="minorHAnsi" w:cstheme="minorHAnsi"/>
                        <w:b/>
                        <w:color w:val="3333CC"/>
                      </w:rPr>
                    </w:pPr>
                  </w:p>
                  <w:p w14:paraId="307EBEFC" w14:textId="77777777" w:rsidR="00907A43" w:rsidRDefault="00907A43"/>
                </w:txbxContent>
              </v:textbox>
            </v:shape>
          </w:pict>
        </mc:Fallback>
      </mc:AlternateContent>
    </w:r>
    <w:r>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5ED"/>
    <w:multiLevelType w:val="hybridMultilevel"/>
    <w:tmpl w:val="683E8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ADE66D8"/>
    <w:multiLevelType w:val="hybridMultilevel"/>
    <w:tmpl w:val="8A24FEB2"/>
    <w:lvl w:ilvl="0" w:tplc="AF74A8C2">
      <w:start w:val="1"/>
      <w:numFmt w:val="bullet"/>
      <w:lvlText w:val=""/>
      <w:lvlJc w:val="left"/>
      <w:pPr>
        <w:tabs>
          <w:tab w:val="num" w:pos="720"/>
        </w:tabs>
        <w:ind w:left="720" w:hanging="360"/>
      </w:pPr>
      <w:rPr>
        <w:rFonts w:ascii="Wingdings 2" w:hAnsi="Wingdings 2" w:hint="default"/>
      </w:rPr>
    </w:lvl>
    <w:lvl w:ilvl="1" w:tplc="C408F722">
      <w:numFmt w:val="bullet"/>
      <w:lvlText w:val=""/>
      <w:lvlJc w:val="left"/>
      <w:pPr>
        <w:tabs>
          <w:tab w:val="num" w:pos="1440"/>
        </w:tabs>
        <w:ind w:left="1440" w:hanging="360"/>
      </w:pPr>
      <w:rPr>
        <w:rFonts w:ascii="Wingdings 2" w:hAnsi="Wingdings 2" w:hint="default"/>
      </w:rPr>
    </w:lvl>
    <w:lvl w:ilvl="2" w:tplc="78D0352E" w:tentative="1">
      <w:start w:val="1"/>
      <w:numFmt w:val="bullet"/>
      <w:lvlText w:val=""/>
      <w:lvlJc w:val="left"/>
      <w:pPr>
        <w:tabs>
          <w:tab w:val="num" w:pos="2160"/>
        </w:tabs>
        <w:ind w:left="2160" w:hanging="360"/>
      </w:pPr>
      <w:rPr>
        <w:rFonts w:ascii="Wingdings 2" w:hAnsi="Wingdings 2" w:hint="default"/>
      </w:rPr>
    </w:lvl>
    <w:lvl w:ilvl="3" w:tplc="73BA24FA" w:tentative="1">
      <w:start w:val="1"/>
      <w:numFmt w:val="bullet"/>
      <w:lvlText w:val=""/>
      <w:lvlJc w:val="left"/>
      <w:pPr>
        <w:tabs>
          <w:tab w:val="num" w:pos="2880"/>
        </w:tabs>
        <w:ind w:left="2880" w:hanging="360"/>
      </w:pPr>
      <w:rPr>
        <w:rFonts w:ascii="Wingdings 2" w:hAnsi="Wingdings 2" w:hint="default"/>
      </w:rPr>
    </w:lvl>
    <w:lvl w:ilvl="4" w:tplc="01568F70" w:tentative="1">
      <w:start w:val="1"/>
      <w:numFmt w:val="bullet"/>
      <w:lvlText w:val=""/>
      <w:lvlJc w:val="left"/>
      <w:pPr>
        <w:tabs>
          <w:tab w:val="num" w:pos="3600"/>
        </w:tabs>
        <w:ind w:left="3600" w:hanging="360"/>
      </w:pPr>
      <w:rPr>
        <w:rFonts w:ascii="Wingdings 2" w:hAnsi="Wingdings 2" w:hint="default"/>
      </w:rPr>
    </w:lvl>
    <w:lvl w:ilvl="5" w:tplc="458ECE78" w:tentative="1">
      <w:start w:val="1"/>
      <w:numFmt w:val="bullet"/>
      <w:lvlText w:val=""/>
      <w:lvlJc w:val="left"/>
      <w:pPr>
        <w:tabs>
          <w:tab w:val="num" w:pos="4320"/>
        </w:tabs>
        <w:ind w:left="4320" w:hanging="360"/>
      </w:pPr>
      <w:rPr>
        <w:rFonts w:ascii="Wingdings 2" w:hAnsi="Wingdings 2" w:hint="default"/>
      </w:rPr>
    </w:lvl>
    <w:lvl w:ilvl="6" w:tplc="8C1A562C" w:tentative="1">
      <w:start w:val="1"/>
      <w:numFmt w:val="bullet"/>
      <w:lvlText w:val=""/>
      <w:lvlJc w:val="left"/>
      <w:pPr>
        <w:tabs>
          <w:tab w:val="num" w:pos="5040"/>
        </w:tabs>
        <w:ind w:left="5040" w:hanging="360"/>
      </w:pPr>
      <w:rPr>
        <w:rFonts w:ascii="Wingdings 2" w:hAnsi="Wingdings 2" w:hint="default"/>
      </w:rPr>
    </w:lvl>
    <w:lvl w:ilvl="7" w:tplc="5DD408AE" w:tentative="1">
      <w:start w:val="1"/>
      <w:numFmt w:val="bullet"/>
      <w:lvlText w:val=""/>
      <w:lvlJc w:val="left"/>
      <w:pPr>
        <w:tabs>
          <w:tab w:val="num" w:pos="5760"/>
        </w:tabs>
        <w:ind w:left="5760" w:hanging="360"/>
      </w:pPr>
      <w:rPr>
        <w:rFonts w:ascii="Wingdings 2" w:hAnsi="Wingdings 2" w:hint="default"/>
      </w:rPr>
    </w:lvl>
    <w:lvl w:ilvl="8" w:tplc="5640373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B562F64"/>
    <w:multiLevelType w:val="hybridMultilevel"/>
    <w:tmpl w:val="7A70A17E"/>
    <w:lvl w:ilvl="0" w:tplc="03E01E78">
      <w:start w:val="1"/>
      <w:numFmt w:val="bullet"/>
      <w:lvlText w:val=""/>
      <w:lvlJc w:val="left"/>
      <w:pPr>
        <w:tabs>
          <w:tab w:val="num" w:pos="720"/>
        </w:tabs>
        <w:ind w:left="720" w:hanging="360"/>
      </w:pPr>
      <w:rPr>
        <w:rFonts w:ascii="Wingdings 2" w:hAnsi="Wingdings 2" w:hint="default"/>
      </w:rPr>
    </w:lvl>
    <w:lvl w:ilvl="1" w:tplc="6C9AD886" w:tentative="1">
      <w:start w:val="1"/>
      <w:numFmt w:val="bullet"/>
      <w:lvlText w:val=""/>
      <w:lvlJc w:val="left"/>
      <w:pPr>
        <w:tabs>
          <w:tab w:val="num" w:pos="1440"/>
        </w:tabs>
        <w:ind w:left="1440" w:hanging="360"/>
      </w:pPr>
      <w:rPr>
        <w:rFonts w:ascii="Wingdings 2" w:hAnsi="Wingdings 2" w:hint="default"/>
      </w:rPr>
    </w:lvl>
    <w:lvl w:ilvl="2" w:tplc="2AC05620" w:tentative="1">
      <w:start w:val="1"/>
      <w:numFmt w:val="bullet"/>
      <w:lvlText w:val=""/>
      <w:lvlJc w:val="left"/>
      <w:pPr>
        <w:tabs>
          <w:tab w:val="num" w:pos="2160"/>
        </w:tabs>
        <w:ind w:left="2160" w:hanging="360"/>
      </w:pPr>
      <w:rPr>
        <w:rFonts w:ascii="Wingdings 2" w:hAnsi="Wingdings 2" w:hint="default"/>
      </w:rPr>
    </w:lvl>
    <w:lvl w:ilvl="3" w:tplc="8E14261C" w:tentative="1">
      <w:start w:val="1"/>
      <w:numFmt w:val="bullet"/>
      <w:lvlText w:val=""/>
      <w:lvlJc w:val="left"/>
      <w:pPr>
        <w:tabs>
          <w:tab w:val="num" w:pos="2880"/>
        </w:tabs>
        <w:ind w:left="2880" w:hanging="360"/>
      </w:pPr>
      <w:rPr>
        <w:rFonts w:ascii="Wingdings 2" w:hAnsi="Wingdings 2" w:hint="default"/>
      </w:rPr>
    </w:lvl>
    <w:lvl w:ilvl="4" w:tplc="44D043B4" w:tentative="1">
      <w:start w:val="1"/>
      <w:numFmt w:val="bullet"/>
      <w:lvlText w:val=""/>
      <w:lvlJc w:val="left"/>
      <w:pPr>
        <w:tabs>
          <w:tab w:val="num" w:pos="3600"/>
        </w:tabs>
        <w:ind w:left="3600" w:hanging="360"/>
      </w:pPr>
      <w:rPr>
        <w:rFonts w:ascii="Wingdings 2" w:hAnsi="Wingdings 2" w:hint="default"/>
      </w:rPr>
    </w:lvl>
    <w:lvl w:ilvl="5" w:tplc="C99AB3C0" w:tentative="1">
      <w:start w:val="1"/>
      <w:numFmt w:val="bullet"/>
      <w:lvlText w:val=""/>
      <w:lvlJc w:val="left"/>
      <w:pPr>
        <w:tabs>
          <w:tab w:val="num" w:pos="4320"/>
        </w:tabs>
        <w:ind w:left="4320" w:hanging="360"/>
      </w:pPr>
      <w:rPr>
        <w:rFonts w:ascii="Wingdings 2" w:hAnsi="Wingdings 2" w:hint="default"/>
      </w:rPr>
    </w:lvl>
    <w:lvl w:ilvl="6" w:tplc="5CD007EE" w:tentative="1">
      <w:start w:val="1"/>
      <w:numFmt w:val="bullet"/>
      <w:lvlText w:val=""/>
      <w:lvlJc w:val="left"/>
      <w:pPr>
        <w:tabs>
          <w:tab w:val="num" w:pos="5040"/>
        </w:tabs>
        <w:ind w:left="5040" w:hanging="360"/>
      </w:pPr>
      <w:rPr>
        <w:rFonts w:ascii="Wingdings 2" w:hAnsi="Wingdings 2" w:hint="default"/>
      </w:rPr>
    </w:lvl>
    <w:lvl w:ilvl="7" w:tplc="85BA90F4" w:tentative="1">
      <w:start w:val="1"/>
      <w:numFmt w:val="bullet"/>
      <w:lvlText w:val=""/>
      <w:lvlJc w:val="left"/>
      <w:pPr>
        <w:tabs>
          <w:tab w:val="num" w:pos="5760"/>
        </w:tabs>
        <w:ind w:left="5760" w:hanging="360"/>
      </w:pPr>
      <w:rPr>
        <w:rFonts w:ascii="Wingdings 2" w:hAnsi="Wingdings 2" w:hint="default"/>
      </w:rPr>
    </w:lvl>
    <w:lvl w:ilvl="8" w:tplc="5DF6102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166"/>
    <w:rsid w:val="006C169E"/>
    <w:rsid w:val="006D16BB"/>
    <w:rsid w:val="006E59F7"/>
    <w:rsid w:val="006E6214"/>
    <w:rsid w:val="006F254E"/>
    <w:rsid w:val="00710727"/>
    <w:rsid w:val="00711DFF"/>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07A43"/>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D7F5D"/>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2B31"/>
    <w:rsid w:val="00B1604C"/>
    <w:rsid w:val="00B17427"/>
    <w:rsid w:val="00B202F0"/>
    <w:rsid w:val="00B25FEC"/>
    <w:rsid w:val="00B41843"/>
    <w:rsid w:val="00B43B4D"/>
    <w:rsid w:val="00B44AED"/>
    <w:rsid w:val="00B52FE2"/>
    <w:rsid w:val="00B8306E"/>
    <w:rsid w:val="00B94224"/>
    <w:rsid w:val="00BA226E"/>
    <w:rsid w:val="00BA4126"/>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C298E"/>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9D7F5D"/>
    <w:pPr>
      <w:ind w:left="720"/>
      <w:contextualSpacing/>
    </w:pPr>
  </w:style>
  <w:style w:type="character" w:styleId="CommentReference">
    <w:name w:val="annotation reference"/>
    <w:basedOn w:val="DefaultParagraphFont"/>
    <w:uiPriority w:val="99"/>
    <w:semiHidden/>
    <w:unhideWhenUsed/>
    <w:rsid w:val="00B52FE2"/>
    <w:rPr>
      <w:sz w:val="16"/>
      <w:szCs w:val="16"/>
    </w:rPr>
  </w:style>
  <w:style w:type="paragraph" w:styleId="CommentText">
    <w:name w:val="annotation text"/>
    <w:basedOn w:val="Normal"/>
    <w:link w:val="CommentTextChar"/>
    <w:uiPriority w:val="99"/>
    <w:semiHidden/>
    <w:unhideWhenUsed/>
    <w:rsid w:val="00B52FE2"/>
    <w:rPr>
      <w:sz w:val="20"/>
      <w:szCs w:val="20"/>
    </w:rPr>
  </w:style>
  <w:style w:type="character" w:customStyle="1" w:styleId="CommentTextChar">
    <w:name w:val="Comment Text Char"/>
    <w:basedOn w:val="DefaultParagraphFont"/>
    <w:link w:val="CommentText"/>
    <w:uiPriority w:val="99"/>
    <w:semiHidden/>
    <w:rsid w:val="00B52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FE2"/>
    <w:rPr>
      <w:b/>
      <w:bCs/>
    </w:rPr>
  </w:style>
  <w:style w:type="character" w:customStyle="1" w:styleId="CommentSubjectChar">
    <w:name w:val="Comment Subject Char"/>
    <w:basedOn w:val="CommentTextChar"/>
    <w:link w:val="CommentSubject"/>
    <w:uiPriority w:val="99"/>
    <w:semiHidden/>
    <w:rsid w:val="00B52F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393">
      <w:bodyDiv w:val="1"/>
      <w:marLeft w:val="0"/>
      <w:marRight w:val="0"/>
      <w:marTop w:val="0"/>
      <w:marBottom w:val="0"/>
      <w:divBdr>
        <w:top w:val="none" w:sz="0" w:space="0" w:color="auto"/>
        <w:left w:val="none" w:sz="0" w:space="0" w:color="auto"/>
        <w:bottom w:val="none" w:sz="0" w:space="0" w:color="auto"/>
        <w:right w:val="none" w:sz="0" w:space="0" w:color="auto"/>
      </w:divBdr>
      <w:divsChild>
        <w:div w:id="451365177">
          <w:marLeft w:val="547"/>
          <w:marRight w:val="0"/>
          <w:marTop w:val="115"/>
          <w:marBottom w:val="0"/>
          <w:divBdr>
            <w:top w:val="none" w:sz="0" w:space="0" w:color="auto"/>
            <w:left w:val="none" w:sz="0" w:space="0" w:color="auto"/>
            <w:bottom w:val="none" w:sz="0" w:space="0" w:color="auto"/>
            <w:right w:val="none" w:sz="0" w:space="0" w:color="auto"/>
          </w:divBdr>
        </w:div>
        <w:div w:id="1552498654">
          <w:marLeft w:val="547"/>
          <w:marRight w:val="0"/>
          <w:marTop w:val="115"/>
          <w:marBottom w:val="0"/>
          <w:divBdr>
            <w:top w:val="none" w:sz="0" w:space="0" w:color="auto"/>
            <w:left w:val="none" w:sz="0" w:space="0" w:color="auto"/>
            <w:bottom w:val="none" w:sz="0" w:space="0" w:color="auto"/>
            <w:right w:val="none" w:sz="0" w:space="0" w:color="auto"/>
          </w:divBdr>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467548068">
      <w:bodyDiv w:val="1"/>
      <w:marLeft w:val="0"/>
      <w:marRight w:val="0"/>
      <w:marTop w:val="0"/>
      <w:marBottom w:val="0"/>
      <w:divBdr>
        <w:top w:val="none" w:sz="0" w:space="0" w:color="auto"/>
        <w:left w:val="none" w:sz="0" w:space="0" w:color="auto"/>
        <w:bottom w:val="none" w:sz="0" w:space="0" w:color="auto"/>
        <w:right w:val="none" w:sz="0" w:space="0" w:color="auto"/>
      </w:divBdr>
      <w:divsChild>
        <w:div w:id="234516851">
          <w:marLeft w:val="547"/>
          <w:marRight w:val="0"/>
          <w:marTop w:val="115"/>
          <w:marBottom w:val="0"/>
          <w:divBdr>
            <w:top w:val="none" w:sz="0" w:space="0" w:color="auto"/>
            <w:left w:val="none" w:sz="0" w:space="0" w:color="auto"/>
            <w:bottom w:val="none" w:sz="0" w:space="0" w:color="auto"/>
            <w:right w:val="none" w:sz="0" w:space="0" w:color="auto"/>
          </w:divBdr>
        </w:div>
        <w:div w:id="239828132">
          <w:marLeft w:val="547"/>
          <w:marRight w:val="0"/>
          <w:marTop w:val="115"/>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40158734">
      <w:bodyDiv w:val="1"/>
      <w:marLeft w:val="0"/>
      <w:marRight w:val="0"/>
      <w:marTop w:val="0"/>
      <w:marBottom w:val="0"/>
      <w:divBdr>
        <w:top w:val="none" w:sz="0" w:space="0" w:color="auto"/>
        <w:left w:val="none" w:sz="0" w:space="0" w:color="auto"/>
        <w:bottom w:val="none" w:sz="0" w:space="0" w:color="auto"/>
        <w:right w:val="none" w:sz="0" w:space="0" w:color="auto"/>
      </w:divBdr>
      <w:divsChild>
        <w:div w:id="434055600">
          <w:marLeft w:val="547"/>
          <w:marRight w:val="0"/>
          <w:marTop w:val="106"/>
          <w:marBottom w:val="0"/>
          <w:divBdr>
            <w:top w:val="none" w:sz="0" w:space="0" w:color="auto"/>
            <w:left w:val="none" w:sz="0" w:space="0" w:color="auto"/>
            <w:bottom w:val="none" w:sz="0" w:space="0" w:color="auto"/>
            <w:right w:val="none" w:sz="0" w:space="0" w:color="auto"/>
          </w:divBdr>
        </w:div>
        <w:div w:id="84502969">
          <w:marLeft w:val="1008"/>
          <w:marRight w:val="0"/>
          <w:marTop w:val="96"/>
          <w:marBottom w:val="0"/>
          <w:divBdr>
            <w:top w:val="none" w:sz="0" w:space="0" w:color="auto"/>
            <w:left w:val="none" w:sz="0" w:space="0" w:color="auto"/>
            <w:bottom w:val="none" w:sz="0" w:space="0" w:color="auto"/>
            <w:right w:val="none" w:sz="0" w:space="0" w:color="auto"/>
          </w:divBdr>
        </w:div>
        <w:div w:id="565650167">
          <w:marLeft w:val="1008"/>
          <w:marRight w:val="0"/>
          <w:marTop w:val="96"/>
          <w:marBottom w:val="0"/>
          <w:divBdr>
            <w:top w:val="none" w:sz="0" w:space="0" w:color="auto"/>
            <w:left w:val="none" w:sz="0" w:space="0" w:color="auto"/>
            <w:bottom w:val="none" w:sz="0" w:space="0" w:color="auto"/>
            <w:right w:val="none" w:sz="0" w:space="0" w:color="auto"/>
          </w:divBdr>
        </w:div>
        <w:div w:id="2063095604">
          <w:marLeft w:val="547"/>
          <w:marRight w:val="0"/>
          <w:marTop w:val="106"/>
          <w:marBottom w:val="0"/>
          <w:divBdr>
            <w:top w:val="none" w:sz="0" w:space="0" w:color="auto"/>
            <w:left w:val="none" w:sz="0" w:space="0" w:color="auto"/>
            <w:bottom w:val="none" w:sz="0" w:space="0" w:color="auto"/>
            <w:right w:val="none" w:sz="0" w:space="0" w:color="auto"/>
          </w:divBdr>
        </w:div>
        <w:div w:id="414475444">
          <w:marLeft w:val="547"/>
          <w:marRight w:val="0"/>
          <w:marTop w:val="106"/>
          <w:marBottom w:val="0"/>
          <w:divBdr>
            <w:top w:val="none" w:sz="0" w:space="0" w:color="auto"/>
            <w:left w:val="none" w:sz="0" w:space="0" w:color="auto"/>
            <w:bottom w:val="none" w:sz="0" w:space="0" w:color="auto"/>
            <w:right w:val="none" w:sz="0" w:space="0" w:color="auto"/>
          </w:divBdr>
        </w:div>
        <w:div w:id="1667246620">
          <w:marLeft w:val="547"/>
          <w:marRight w:val="0"/>
          <w:marTop w:val="106"/>
          <w:marBottom w:val="0"/>
          <w:divBdr>
            <w:top w:val="none" w:sz="0" w:space="0" w:color="auto"/>
            <w:left w:val="none" w:sz="0" w:space="0" w:color="auto"/>
            <w:bottom w:val="none" w:sz="0" w:space="0" w:color="auto"/>
            <w:right w:val="none" w:sz="0" w:space="0" w:color="auto"/>
          </w:divBdr>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56</cp:revision>
  <cp:lastPrinted>2011-08-31T18:53:00Z</cp:lastPrinted>
  <dcterms:created xsi:type="dcterms:W3CDTF">2018-02-07T09:02:00Z</dcterms:created>
  <dcterms:modified xsi:type="dcterms:W3CDTF">2021-01-07T15:02:00Z</dcterms:modified>
</cp:coreProperties>
</file>