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5072" w14:textId="5A3AA502" w:rsidR="00F83B24" w:rsidRPr="00A17CDA" w:rsidRDefault="00A17CDA" w:rsidP="00F83B24">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WEBINAR</w:t>
      </w:r>
      <w:r w:rsidR="00F83B24">
        <w:rPr>
          <w:rFonts w:asciiTheme="minorHAnsi" w:hAnsiTheme="minorHAnsi" w:cstheme="minorHAnsi"/>
          <w:b/>
          <w:caps/>
          <w:color w:val="002060"/>
          <w:sz w:val="32"/>
          <w:szCs w:val="32"/>
        </w:rPr>
        <w:t xml:space="preserve"> </w:t>
      </w:r>
      <w:r w:rsidR="00AE72DE">
        <w:rPr>
          <w:rFonts w:asciiTheme="minorHAnsi" w:hAnsiTheme="minorHAnsi" w:cstheme="minorHAnsi"/>
          <w:b/>
          <w:caps/>
          <w:color w:val="002060"/>
          <w:sz w:val="32"/>
          <w:szCs w:val="32"/>
        </w:rPr>
        <w:t xml:space="preserve">Thursday </w:t>
      </w:r>
      <w:r w:rsidR="00AA3E8F">
        <w:rPr>
          <w:rFonts w:asciiTheme="minorHAnsi" w:hAnsiTheme="minorHAnsi" w:cstheme="minorHAnsi"/>
          <w:b/>
          <w:caps/>
          <w:color w:val="002060"/>
          <w:sz w:val="32"/>
          <w:szCs w:val="32"/>
        </w:rPr>
        <w:t>4</w:t>
      </w:r>
      <w:r w:rsidR="00AA3E8F" w:rsidRPr="00AA3E8F">
        <w:rPr>
          <w:rFonts w:asciiTheme="minorHAnsi" w:hAnsiTheme="minorHAnsi" w:cstheme="minorHAnsi"/>
          <w:b/>
          <w:caps/>
          <w:color w:val="002060"/>
          <w:sz w:val="32"/>
          <w:szCs w:val="32"/>
          <w:vertAlign w:val="superscript"/>
        </w:rPr>
        <w:t>th</w:t>
      </w:r>
      <w:r w:rsidR="00AA3E8F">
        <w:rPr>
          <w:rFonts w:asciiTheme="minorHAnsi" w:hAnsiTheme="minorHAnsi" w:cstheme="minorHAnsi"/>
          <w:b/>
          <w:caps/>
          <w:color w:val="002060"/>
          <w:sz w:val="32"/>
          <w:szCs w:val="32"/>
        </w:rPr>
        <w:t xml:space="preserve"> November </w:t>
      </w:r>
      <w:r w:rsidR="00AE72DE">
        <w:rPr>
          <w:rFonts w:asciiTheme="minorHAnsi" w:hAnsiTheme="minorHAnsi" w:cstheme="minorHAnsi"/>
          <w:b/>
          <w:caps/>
          <w:color w:val="002060"/>
          <w:sz w:val="32"/>
          <w:szCs w:val="32"/>
        </w:rPr>
        <w:t>2021, 09.00-14.00</w:t>
      </w:r>
    </w:p>
    <w:p w14:paraId="1F467E70" w14:textId="0C2E8627" w:rsidR="00A17CDA" w:rsidRPr="00A17CDA" w:rsidRDefault="00A17CDA" w:rsidP="00A17CDA">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Attachment and trauma demystified</w:t>
      </w:r>
      <w:r>
        <w:rPr>
          <w:rFonts w:asciiTheme="minorHAnsi" w:hAnsiTheme="minorHAnsi" w:cstheme="minorHAnsi"/>
          <w:b/>
          <w:caps/>
          <w:color w:val="002060"/>
          <w:sz w:val="32"/>
          <w:szCs w:val="32"/>
        </w:rPr>
        <w:t xml:space="preserve"> </w:t>
      </w:r>
    </w:p>
    <w:p w14:paraId="6E6D5AD0" w14:textId="77777777" w:rsidR="00A17CDA" w:rsidRDefault="00A17CDA" w:rsidP="00A17CDA">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26DC7A93" wp14:editId="7357205B">
                <wp:simplePos x="0" y="0"/>
                <wp:positionH relativeFrom="column">
                  <wp:posOffset>219075</wp:posOffset>
                </wp:positionH>
                <wp:positionV relativeFrom="paragraph">
                  <wp:posOffset>106681</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7A93" id="_x0000_t202" coordsize="21600,21600" o:spt="202" path="m,l,21600r21600,l21600,xe">
                <v:stroke joinstyle="miter"/>
                <v:path gradientshapeok="t" o:connecttype="rect"/>
              </v:shapetype>
              <v:shape id="Text Box 3" o:spid="_x0000_s1026" type="#_x0000_t202" style="position:absolute;margin-left:17.25pt;margin-top:8.4pt;width:429.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" strokecolor="navy" strokeweight="3pt">
                <v:stroke linestyle="thinThin"/>
                <v:textbo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441CC61" w14:textId="77777777" w:rsidR="00A17CDA" w:rsidRDefault="00A17CDA" w:rsidP="00A17CDA">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0288" behindDoc="0" locked="0" layoutInCell="1" allowOverlap="1" wp14:anchorId="708143C8" wp14:editId="2A125242">
                <wp:simplePos x="0" y="0"/>
                <wp:positionH relativeFrom="column">
                  <wp:posOffset>2911475</wp:posOffset>
                </wp:positionH>
                <wp:positionV relativeFrom="paragraph">
                  <wp:posOffset>139065</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43C8" id="Text Box 5" o:spid="_x0000_s1027" type="#_x0000_t202" style="position:absolute;margin-left:229.25pt;margin-top:10.95pt;width:211pt;height:1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" fillcolor="window" strokecolor="window" strokeweight=".5pt">
                <v:textbo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B4A97F5" w14:textId="77777777" w:rsidR="00A17CDA" w:rsidRDefault="00A17CDA" w:rsidP="00A17CDA">
      <w:pPr>
        <w:pStyle w:val="BodyText"/>
        <w:jc w:val="left"/>
        <w:rPr>
          <w:color w:val="000080"/>
          <w:sz w:val="24"/>
          <w:szCs w:val="20"/>
        </w:rPr>
      </w:pPr>
    </w:p>
    <w:p w14:paraId="17B44914" w14:textId="77777777" w:rsidR="00A17CDA" w:rsidRDefault="00A17CDA" w:rsidP="00A17CDA">
      <w:pPr>
        <w:pStyle w:val="BodyText"/>
        <w:jc w:val="left"/>
        <w:rPr>
          <w:color w:val="000080"/>
          <w:sz w:val="24"/>
          <w:szCs w:val="20"/>
        </w:rPr>
      </w:pPr>
    </w:p>
    <w:p w14:paraId="7A644B25" w14:textId="77777777" w:rsidR="00A17CDA" w:rsidRPr="008210EB" w:rsidRDefault="00A17CDA" w:rsidP="00A17CDA">
      <w:pPr>
        <w:pStyle w:val="BodyText"/>
        <w:jc w:val="left"/>
        <w:rPr>
          <w:rFonts w:asciiTheme="minorHAnsi" w:hAnsiTheme="minorHAnsi" w:cstheme="minorHAnsi"/>
          <w:color w:val="000080"/>
          <w:sz w:val="16"/>
          <w:szCs w:val="16"/>
        </w:rPr>
      </w:pPr>
    </w:p>
    <w:p w14:paraId="74A3C432" w14:textId="77777777" w:rsidR="00A17CDA" w:rsidRDefault="00A17CDA" w:rsidP="00A17CDA">
      <w:pPr>
        <w:pStyle w:val="BodyText"/>
        <w:jc w:val="left"/>
        <w:rPr>
          <w:rFonts w:asciiTheme="minorHAnsi" w:hAnsiTheme="minorHAnsi" w:cstheme="minorHAnsi"/>
          <w:bCs/>
          <w:color w:val="000086"/>
          <w:sz w:val="24"/>
          <w:szCs w:val="24"/>
        </w:rPr>
      </w:pPr>
    </w:p>
    <w:p w14:paraId="49AAB8CF" w14:textId="77777777" w:rsidR="00A17CDA" w:rsidRDefault="00A17CDA" w:rsidP="00A17CDA">
      <w:pPr>
        <w:pStyle w:val="BodyText"/>
        <w:jc w:val="left"/>
        <w:rPr>
          <w:rFonts w:asciiTheme="minorHAnsi" w:hAnsiTheme="minorHAnsi" w:cstheme="minorHAnsi"/>
          <w:bCs/>
          <w:color w:val="000086"/>
          <w:sz w:val="24"/>
          <w:szCs w:val="24"/>
        </w:rPr>
      </w:pPr>
    </w:p>
    <w:p w14:paraId="3580C6C6" w14:textId="77777777" w:rsidR="00A17CDA" w:rsidRDefault="00A17CDA" w:rsidP="00A17CDA">
      <w:pPr>
        <w:pStyle w:val="BodyText"/>
        <w:jc w:val="left"/>
        <w:rPr>
          <w:rFonts w:asciiTheme="minorHAnsi" w:hAnsiTheme="minorHAnsi" w:cstheme="minorHAnsi"/>
          <w:bCs/>
          <w:color w:val="000086"/>
          <w:sz w:val="24"/>
          <w:szCs w:val="24"/>
        </w:rPr>
      </w:pPr>
    </w:p>
    <w:p w14:paraId="28567126" w14:textId="77777777" w:rsidR="00A17CDA" w:rsidRDefault="00A17CDA" w:rsidP="00A17CDA">
      <w:pPr>
        <w:pStyle w:val="BodyText"/>
        <w:jc w:val="left"/>
        <w:rPr>
          <w:rFonts w:asciiTheme="minorHAnsi" w:hAnsiTheme="minorHAnsi" w:cstheme="minorHAnsi"/>
          <w:bCs/>
          <w:color w:val="000086"/>
          <w:sz w:val="24"/>
          <w:szCs w:val="24"/>
        </w:rPr>
      </w:pPr>
    </w:p>
    <w:p w14:paraId="173F82C4" w14:textId="77777777" w:rsidR="00A17CDA" w:rsidRDefault="00A17CDA" w:rsidP="00A17CDA">
      <w:pPr>
        <w:autoSpaceDE w:val="0"/>
        <w:autoSpaceDN w:val="0"/>
        <w:adjustRightInd w:val="0"/>
        <w:snapToGrid w:val="0"/>
        <w:rPr>
          <w:rFonts w:asciiTheme="minorHAnsi" w:hAnsiTheme="minorHAnsi" w:cs="to"/>
          <w:color w:val="002060"/>
        </w:rPr>
      </w:pPr>
    </w:p>
    <w:p w14:paraId="7A886960" w14:textId="77777777" w:rsidR="00A17CDA" w:rsidRDefault="00A17CDA" w:rsidP="00A17CDA">
      <w:pPr>
        <w:autoSpaceDE w:val="0"/>
        <w:autoSpaceDN w:val="0"/>
        <w:adjustRightInd w:val="0"/>
        <w:snapToGrid w:val="0"/>
        <w:rPr>
          <w:rFonts w:asciiTheme="minorHAnsi" w:hAnsiTheme="minorHAnsi" w:cs="to"/>
          <w:color w:val="002060"/>
        </w:rPr>
      </w:pPr>
    </w:p>
    <w:p w14:paraId="5E3F6F59" w14:textId="77777777" w:rsidR="00A17CDA" w:rsidRDefault="00A17CDA" w:rsidP="00A17CDA">
      <w:pPr>
        <w:pStyle w:val="BodyText"/>
        <w:jc w:val="left"/>
        <w:rPr>
          <w:rFonts w:asciiTheme="minorHAnsi" w:hAnsiTheme="minorHAnsi" w:cstheme="minorHAnsi"/>
          <w:bCs/>
          <w:color w:val="002060"/>
          <w:sz w:val="22"/>
          <w:szCs w:val="22"/>
        </w:rPr>
      </w:pPr>
    </w:p>
    <w:p w14:paraId="429FA3B1" w14:textId="77777777" w:rsidR="00A17CDA" w:rsidRDefault="00A17CDA" w:rsidP="00A17CDA">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experienced early trauma, including those who are adopted, ‘Looked After’ or living in adverse home situations, where needs are unmet. </w:t>
      </w:r>
    </w:p>
    <w:p w14:paraId="01578888" w14:textId="77777777" w:rsidR="00A17CDA" w:rsidRPr="009A6489" w:rsidRDefault="00A17CDA" w:rsidP="00A17CD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T</w:t>
      </w:r>
      <w:r w:rsidRPr="009A6489">
        <w:rPr>
          <w:rFonts w:asciiTheme="minorHAnsi" w:hAnsiTheme="minorHAnsi" w:cstheme="minorHAnsi"/>
          <w:color w:val="002060"/>
          <w:sz w:val="24"/>
          <w:szCs w:val="24"/>
        </w:rPr>
        <w:t xml:space="preserve">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14:paraId="161D8AF9" w14:textId="77777777" w:rsidR="00A17CDA" w:rsidRDefault="00A17CDA" w:rsidP="00A17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14:paraId="06692377" w14:textId="77777777" w:rsidR="00A17CDA" w:rsidRPr="00D079EF" w:rsidRDefault="00A17CDA" w:rsidP="00A17CDA">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who have experienced early adversity, and also to discuss practical interventions. </w:t>
      </w:r>
      <w:r>
        <w:rPr>
          <w:rFonts w:asciiTheme="minorHAnsi" w:hAnsiTheme="minorHAnsi"/>
          <w:color w:val="002060"/>
          <w:sz w:val="24"/>
          <w:szCs w:val="24"/>
          <w:shd w:val="clear" w:color="auto" w:fill="FFFFFF"/>
        </w:rPr>
        <w:t xml:space="preserve">It </w:t>
      </w:r>
      <w:r w:rsidRPr="00D079EF">
        <w:rPr>
          <w:rFonts w:asciiTheme="minorHAnsi" w:hAnsiTheme="minorHAnsi" w:cstheme="minorHAnsi"/>
          <w:color w:val="002060"/>
          <w:sz w:val="24"/>
          <w:szCs w:val="24"/>
        </w:rPr>
        <w:t>will be of great benefit to anyone who works with children in primary, secondary and early years’ settings.</w:t>
      </w:r>
    </w:p>
    <w:p w14:paraId="425B5E48" w14:textId="7242DBEF" w:rsidR="00A17CDA" w:rsidRPr="00A861F0" w:rsidRDefault="00A17CDA" w:rsidP="00A17CDA">
      <w:pPr>
        <w:autoSpaceDE w:val="0"/>
        <w:autoSpaceDN w:val="0"/>
        <w:adjustRightInd w:val="0"/>
        <w:snapToGrid w:val="0"/>
        <w:rPr>
          <w:rFonts w:asciiTheme="minorHAnsi" w:hAnsiTheme="minorHAnsi" w:cs="to"/>
          <w:color w:val="002060"/>
        </w:rPr>
      </w:pPr>
      <w:r w:rsidRPr="00BD0875">
        <w:rPr>
          <w:rFonts w:asciiTheme="minorHAnsi" w:hAnsiTheme="minorHAnsi" w:cs="to"/>
          <w:b/>
          <w:color w:val="002060"/>
        </w:rPr>
        <w:t xml:space="preserve">Session 1: </w:t>
      </w:r>
      <w:r>
        <w:rPr>
          <w:rFonts w:asciiTheme="minorHAnsi" w:hAnsiTheme="minorHAnsi" w:cs="to"/>
          <w:b/>
          <w:color w:val="002060"/>
        </w:rPr>
        <w:t xml:space="preserve">What is attachment and why does it matter? </w:t>
      </w:r>
      <w:r w:rsidRPr="00A861F0">
        <w:rPr>
          <w:rFonts w:asciiTheme="minorHAnsi" w:hAnsiTheme="minorHAnsi" w:cs="to"/>
          <w:color w:val="002060"/>
        </w:rPr>
        <w:t>The life-long impact of secure attachment</w:t>
      </w:r>
      <w:r>
        <w:rPr>
          <w:rFonts w:asciiTheme="minorHAnsi" w:hAnsiTheme="minorHAnsi" w:cs="to"/>
          <w:color w:val="002060"/>
        </w:rPr>
        <w:t>.</w:t>
      </w:r>
    </w:p>
    <w:p w14:paraId="2755C3CE" w14:textId="657D4D90" w:rsidR="00A17CDA" w:rsidRPr="00D079EF" w:rsidRDefault="00A17CDA" w:rsidP="00A17CDA">
      <w:pPr>
        <w:autoSpaceDE w:val="0"/>
        <w:autoSpaceDN w:val="0"/>
        <w:adjustRightInd w:val="0"/>
        <w:snapToGrid w:val="0"/>
        <w:rPr>
          <w:rFonts w:asciiTheme="minorHAnsi" w:hAnsiTheme="minorHAnsi" w:cs="to"/>
          <w:color w:val="002060"/>
        </w:rPr>
      </w:pPr>
      <w:r>
        <w:rPr>
          <w:rFonts w:asciiTheme="minorHAnsi" w:hAnsiTheme="minorHAnsi" w:cs="to"/>
          <w:b/>
          <w:color w:val="002060"/>
        </w:rPr>
        <w:t>Session 2: The Impact of d</w:t>
      </w:r>
      <w:r w:rsidRPr="00BD0875">
        <w:rPr>
          <w:rFonts w:asciiTheme="minorHAnsi" w:hAnsiTheme="minorHAnsi" w:cs="to"/>
          <w:b/>
          <w:color w:val="002060"/>
        </w:rPr>
        <w:t>evelopmental, relational trauma</w:t>
      </w:r>
      <w:r>
        <w:rPr>
          <w:rFonts w:asciiTheme="minorHAnsi" w:hAnsiTheme="minorHAnsi" w:cs="to"/>
          <w:b/>
          <w:color w:val="002060"/>
        </w:rPr>
        <w:t xml:space="preserve"> and key areas for change</w:t>
      </w:r>
      <w:r>
        <w:rPr>
          <w:rFonts w:asciiTheme="minorHAnsi" w:hAnsiTheme="minorHAnsi" w:cs="to"/>
          <w:color w:val="002060"/>
        </w:rPr>
        <w:t xml:space="preserve"> The developmental </w:t>
      </w:r>
      <w:r w:rsidRPr="00BD0875">
        <w:rPr>
          <w:rFonts w:asciiTheme="minorHAnsi" w:hAnsiTheme="minorHAnsi" w:cs="to"/>
          <w:color w:val="002060"/>
        </w:rPr>
        <w:t xml:space="preserve">impact </w:t>
      </w:r>
      <w:r>
        <w:rPr>
          <w:rFonts w:asciiTheme="minorHAnsi" w:hAnsiTheme="minorHAnsi" w:cs="to"/>
          <w:color w:val="002060"/>
        </w:rPr>
        <w:t xml:space="preserve">of trauma and loss </w:t>
      </w:r>
      <w:r w:rsidRPr="00BD0875">
        <w:rPr>
          <w:rFonts w:asciiTheme="minorHAnsi" w:hAnsiTheme="minorHAnsi" w:cs="to"/>
          <w:color w:val="002060"/>
        </w:rPr>
        <w:t xml:space="preserve">on children, </w:t>
      </w:r>
      <w:r>
        <w:rPr>
          <w:rFonts w:asciiTheme="minorHAnsi" w:hAnsiTheme="minorHAnsi" w:cs="to"/>
          <w:color w:val="002060"/>
        </w:rPr>
        <w:t>including developmental vulnerabilities: e</w:t>
      </w:r>
      <w:r w:rsidRPr="00D079EF">
        <w:rPr>
          <w:rFonts w:asciiTheme="minorHAnsi" w:hAnsiTheme="minorHAnsi" w:cs="to"/>
          <w:color w:val="002060"/>
        </w:rPr>
        <w:t>xecutive functioning</w:t>
      </w:r>
      <w:r>
        <w:rPr>
          <w:rFonts w:asciiTheme="minorHAnsi" w:hAnsiTheme="minorHAnsi" w:cs="to"/>
          <w:color w:val="002060"/>
        </w:rPr>
        <w:t>, physiological and emotional regulation and p</w:t>
      </w:r>
      <w:r w:rsidRPr="00D079EF">
        <w:rPr>
          <w:rFonts w:asciiTheme="minorHAnsi" w:hAnsiTheme="minorHAnsi" w:cs="to"/>
          <w:color w:val="002060"/>
        </w:rPr>
        <w:t>sychological development</w:t>
      </w:r>
      <w:r>
        <w:rPr>
          <w:rFonts w:asciiTheme="minorHAnsi" w:hAnsiTheme="minorHAnsi" w:cs="to"/>
          <w:color w:val="002060"/>
        </w:rPr>
        <w:t>, and key areas for developing practice in schools.</w:t>
      </w:r>
    </w:p>
    <w:p w14:paraId="20458A6F" w14:textId="77777777" w:rsidR="00A17CDA" w:rsidRPr="00AF6480" w:rsidRDefault="00A17CDA" w:rsidP="00A17CDA">
      <w:pPr>
        <w:pStyle w:val="BodyText"/>
        <w:jc w:val="left"/>
        <w:rPr>
          <w:rFonts w:asciiTheme="minorHAnsi" w:hAnsiTheme="minorHAnsi"/>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Pr>
          <w:rFonts w:asciiTheme="minorHAnsi" w:hAnsiTheme="minorHAnsi"/>
          <w:b/>
          <w:color w:val="002060"/>
          <w:sz w:val="24"/>
          <w:szCs w:val="24"/>
          <w:shd w:val="clear" w:color="auto" w:fill="FFFFFF"/>
        </w:rPr>
        <w:t xml:space="preserve">Making it through the day </w:t>
      </w:r>
      <w:r w:rsidRPr="00AF6480">
        <w:rPr>
          <w:rFonts w:asciiTheme="minorHAnsi" w:hAnsiTheme="minorHAnsi"/>
          <w:color w:val="002060"/>
          <w:sz w:val="24"/>
          <w:szCs w:val="24"/>
          <w:shd w:val="clear" w:color="auto" w:fill="FFFFFF"/>
        </w:rPr>
        <w:t xml:space="preserve">Practical strategies in trauma-sensitive educational environments </w:t>
      </w:r>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268A651"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E72DE">
        <w:rPr>
          <w:rFonts w:ascii="Calibri" w:hAnsi="Calibri" w:cs="Calibri"/>
          <w:b/>
          <w:color w:val="002060"/>
          <w:sz w:val="22"/>
          <w:szCs w:val="22"/>
        </w:rPr>
        <w:t xml:space="preserve">: Thursday </w:t>
      </w:r>
      <w:r w:rsidR="00AA3E8F">
        <w:rPr>
          <w:rFonts w:ascii="Calibri" w:hAnsi="Calibri" w:cs="Calibri"/>
          <w:b/>
          <w:color w:val="002060"/>
          <w:sz w:val="22"/>
          <w:szCs w:val="22"/>
        </w:rPr>
        <w:t>4</w:t>
      </w:r>
      <w:r w:rsidR="00AA3E8F" w:rsidRPr="00AA3E8F">
        <w:rPr>
          <w:rFonts w:ascii="Calibri" w:hAnsi="Calibri" w:cs="Calibri"/>
          <w:b/>
          <w:color w:val="002060"/>
          <w:sz w:val="22"/>
          <w:szCs w:val="22"/>
          <w:vertAlign w:val="superscript"/>
        </w:rPr>
        <w:t>th</w:t>
      </w:r>
      <w:r w:rsidR="00AA3E8F">
        <w:rPr>
          <w:rFonts w:ascii="Calibri" w:hAnsi="Calibri" w:cs="Calibri"/>
          <w:b/>
          <w:color w:val="002060"/>
          <w:sz w:val="22"/>
          <w:szCs w:val="22"/>
        </w:rPr>
        <w:t xml:space="preserve"> November </w:t>
      </w:r>
      <w:r w:rsidR="00AE72DE">
        <w:rPr>
          <w:rFonts w:ascii="Calibri" w:hAnsi="Calibri" w:cs="Calibri"/>
          <w:b/>
          <w:color w:val="002060"/>
          <w:sz w:val="22"/>
          <w:szCs w:val="22"/>
        </w:rPr>
        <w:t>2021, 09.00-14.00</w:t>
      </w:r>
      <w:r w:rsidR="00D67ABF">
        <w:rPr>
          <w:rFonts w:ascii="Calibri" w:hAnsi="Calibri" w:cs="Calibri"/>
          <w:b/>
          <w:color w:val="002060"/>
          <w:sz w:val="22"/>
          <w:szCs w:val="22"/>
        </w:rPr>
        <w:t xml:space="preserve">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208F275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47848">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51D79C79">
                <wp:simplePos x="0" y="0"/>
                <wp:positionH relativeFrom="column">
                  <wp:posOffset>-259080</wp:posOffset>
                </wp:positionH>
                <wp:positionV relativeFrom="paragraph">
                  <wp:posOffset>214630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0A44A4C0"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AE72DE">
                              <w:rPr>
                                <w:rFonts w:ascii="Calibri" w:hAnsi="Calibri"/>
                                <w:b/>
                                <w:bCs/>
                                <w:caps/>
                                <w:color w:val="auto"/>
                                <w:sz w:val="24"/>
                                <w:szCs w:val="24"/>
                              </w:rPr>
                              <w:t xml:space="preserve">Thursday </w:t>
                            </w:r>
                            <w:r w:rsidR="00AA3E8F">
                              <w:rPr>
                                <w:rFonts w:ascii="Calibri" w:hAnsi="Calibri"/>
                                <w:b/>
                                <w:bCs/>
                                <w:caps/>
                                <w:color w:val="auto"/>
                                <w:sz w:val="24"/>
                                <w:szCs w:val="24"/>
                              </w:rPr>
                              <w:t>4</w:t>
                            </w:r>
                            <w:r w:rsidR="00AA3E8F" w:rsidRPr="00AA3E8F">
                              <w:rPr>
                                <w:rFonts w:ascii="Calibri" w:hAnsi="Calibri"/>
                                <w:b/>
                                <w:bCs/>
                                <w:caps/>
                                <w:color w:val="auto"/>
                                <w:sz w:val="24"/>
                                <w:szCs w:val="24"/>
                                <w:vertAlign w:val="superscript"/>
                              </w:rPr>
                              <w:t>th</w:t>
                            </w:r>
                            <w:r w:rsidR="00AA3E8F">
                              <w:rPr>
                                <w:rFonts w:ascii="Calibri" w:hAnsi="Calibri"/>
                                <w:b/>
                                <w:bCs/>
                                <w:caps/>
                                <w:color w:val="auto"/>
                                <w:sz w:val="24"/>
                                <w:szCs w:val="24"/>
                              </w:rPr>
                              <w:t xml:space="preserve"> November </w:t>
                            </w:r>
                            <w:r w:rsidR="00AE72DE">
                              <w:rPr>
                                <w:rFonts w:ascii="Calibri" w:hAnsi="Calibri"/>
                                <w:b/>
                                <w:bCs/>
                                <w:caps/>
                                <w:color w:val="auto"/>
                                <w:sz w:val="24"/>
                                <w:szCs w:val="24"/>
                              </w:rPr>
                              <w:t>2021, 09.00-14.00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24D18E6"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AE72DE" w:rsidRPr="00AE72DE">
                                    <w:rPr>
                                      <w:rFonts w:ascii="Calibri" w:hAnsi="Calibri" w:cs="Calibri"/>
                                      <w:b/>
                                      <w:sz w:val="22"/>
                                      <w:szCs w:val="22"/>
                                    </w:rPr>
                                    <w:t xml:space="preserve"> Thursday </w:t>
                                  </w:r>
                                  <w:r w:rsidR="00AA3E8F">
                                    <w:rPr>
                                      <w:rFonts w:ascii="Calibri" w:hAnsi="Calibri" w:cs="Calibri"/>
                                      <w:b/>
                                      <w:sz w:val="22"/>
                                      <w:szCs w:val="22"/>
                                    </w:rPr>
                                    <w:t>4</w:t>
                                  </w:r>
                                  <w:r w:rsidR="00AA3E8F" w:rsidRPr="00AA3E8F">
                                    <w:rPr>
                                      <w:rFonts w:ascii="Calibri" w:hAnsi="Calibri" w:cs="Calibri"/>
                                      <w:b/>
                                      <w:sz w:val="22"/>
                                      <w:szCs w:val="22"/>
                                      <w:vertAlign w:val="superscript"/>
                                    </w:rPr>
                                    <w:t>th</w:t>
                                  </w:r>
                                  <w:r w:rsidR="00AA3E8F">
                                    <w:rPr>
                                      <w:rFonts w:ascii="Calibri" w:hAnsi="Calibri" w:cs="Calibri"/>
                                      <w:b/>
                                      <w:sz w:val="22"/>
                                      <w:szCs w:val="22"/>
                                    </w:rPr>
                                    <w:t xml:space="preserve"> November</w:t>
                                  </w:r>
                                  <w:r w:rsidR="00AE72DE" w:rsidRPr="00AE72DE">
                                    <w:rPr>
                                      <w:rFonts w:ascii="Calibri" w:hAnsi="Calibri" w:cs="Calibri"/>
                                      <w:b/>
                                      <w:sz w:val="22"/>
                                      <w:szCs w:val="22"/>
                                    </w:rPr>
                                    <w:t xml:space="preserve"> 2021</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">
                <v:textbo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0A44A4C0"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AE72DE">
                        <w:rPr>
                          <w:rFonts w:ascii="Calibri" w:hAnsi="Calibri"/>
                          <w:b/>
                          <w:bCs/>
                          <w:caps/>
                          <w:color w:val="auto"/>
                          <w:sz w:val="24"/>
                          <w:szCs w:val="24"/>
                        </w:rPr>
                        <w:t xml:space="preserve">Thursday </w:t>
                      </w:r>
                      <w:r w:rsidR="00AA3E8F">
                        <w:rPr>
                          <w:rFonts w:ascii="Calibri" w:hAnsi="Calibri"/>
                          <w:b/>
                          <w:bCs/>
                          <w:caps/>
                          <w:color w:val="auto"/>
                          <w:sz w:val="24"/>
                          <w:szCs w:val="24"/>
                        </w:rPr>
                        <w:t>4</w:t>
                      </w:r>
                      <w:r w:rsidR="00AA3E8F" w:rsidRPr="00AA3E8F">
                        <w:rPr>
                          <w:rFonts w:ascii="Calibri" w:hAnsi="Calibri"/>
                          <w:b/>
                          <w:bCs/>
                          <w:caps/>
                          <w:color w:val="auto"/>
                          <w:sz w:val="24"/>
                          <w:szCs w:val="24"/>
                          <w:vertAlign w:val="superscript"/>
                        </w:rPr>
                        <w:t>th</w:t>
                      </w:r>
                      <w:r w:rsidR="00AA3E8F">
                        <w:rPr>
                          <w:rFonts w:ascii="Calibri" w:hAnsi="Calibri"/>
                          <w:b/>
                          <w:bCs/>
                          <w:caps/>
                          <w:color w:val="auto"/>
                          <w:sz w:val="24"/>
                          <w:szCs w:val="24"/>
                        </w:rPr>
                        <w:t xml:space="preserve"> November </w:t>
                      </w:r>
                      <w:r w:rsidR="00AE72DE">
                        <w:rPr>
                          <w:rFonts w:ascii="Calibri" w:hAnsi="Calibri"/>
                          <w:b/>
                          <w:bCs/>
                          <w:caps/>
                          <w:color w:val="auto"/>
                          <w:sz w:val="24"/>
                          <w:szCs w:val="24"/>
                        </w:rPr>
                        <w:t>2021, 09.00-14.00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24D18E6"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AE72DE" w:rsidRPr="00AE72DE">
                              <w:rPr>
                                <w:rFonts w:ascii="Calibri" w:hAnsi="Calibri" w:cs="Calibri"/>
                                <w:b/>
                                <w:sz w:val="22"/>
                                <w:szCs w:val="22"/>
                              </w:rPr>
                              <w:t xml:space="preserve"> Thursday </w:t>
                            </w:r>
                            <w:r w:rsidR="00AA3E8F">
                              <w:rPr>
                                <w:rFonts w:ascii="Calibri" w:hAnsi="Calibri" w:cs="Calibri"/>
                                <w:b/>
                                <w:sz w:val="22"/>
                                <w:szCs w:val="22"/>
                              </w:rPr>
                              <w:t>4</w:t>
                            </w:r>
                            <w:r w:rsidR="00AA3E8F" w:rsidRPr="00AA3E8F">
                              <w:rPr>
                                <w:rFonts w:ascii="Calibri" w:hAnsi="Calibri" w:cs="Calibri"/>
                                <w:b/>
                                <w:sz w:val="22"/>
                                <w:szCs w:val="22"/>
                                <w:vertAlign w:val="superscript"/>
                              </w:rPr>
                              <w:t>th</w:t>
                            </w:r>
                            <w:r w:rsidR="00AA3E8F">
                              <w:rPr>
                                <w:rFonts w:ascii="Calibri" w:hAnsi="Calibri" w:cs="Calibri"/>
                                <w:b/>
                                <w:sz w:val="22"/>
                                <w:szCs w:val="22"/>
                              </w:rPr>
                              <w:t xml:space="preserve"> November</w:t>
                            </w:r>
                            <w:r w:rsidR="00AE72DE" w:rsidRPr="00AE72DE">
                              <w:rPr>
                                <w:rFonts w:ascii="Calibri" w:hAnsi="Calibri" w:cs="Calibri"/>
                                <w:b/>
                                <w:sz w:val="22"/>
                                <w:szCs w:val="22"/>
                              </w:rPr>
                              <w:t xml:space="preserve"> 2021</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47848"/>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A3E8F"/>
    <w:rsid w:val="00AB60EA"/>
    <w:rsid w:val="00AD79DC"/>
    <w:rsid w:val="00AE72DE"/>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50</cp:revision>
  <cp:lastPrinted>2011-08-31T18:53:00Z</cp:lastPrinted>
  <dcterms:created xsi:type="dcterms:W3CDTF">2018-02-07T09:02:00Z</dcterms:created>
  <dcterms:modified xsi:type="dcterms:W3CDTF">2021-07-07T09:39:00Z</dcterms:modified>
</cp:coreProperties>
</file>