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CDAC" w14:textId="671D2275" w:rsidR="00C42376" w:rsidRPr="00801805" w:rsidRDefault="00C42376" w:rsidP="005A4FD1">
      <w:pPr>
        <w:pStyle w:val="BodyTex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01805">
        <w:rPr>
          <w:rFonts w:asciiTheme="minorHAnsi" w:hAnsiTheme="minorHAnsi" w:cstheme="minorHAnsi"/>
          <w:b/>
          <w:bCs/>
          <w:color w:val="auto"/>
          <w:sz w:val="28"/>
          <w:szCs w:val="28"/>
        </w:rPr>
        <w:t>Attachment and Trauma Sensitive Schools Award (ATSSA)</w:t>
      </w:r>
    </w:p>
    <w:p w14:paraId="22D78DA1" w14:textId="77777777" w:rsidR="00801805" w:rsidRPr="00801805" w:rsidRDefault="00C42376" w:rsidP="00C42376">
      <w:pPr>
        <w:pStyle w:val="BodyTex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0180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Gold Training for Leaders and Managers </w:t>
      </w:r>
    </w:p>
    <w:p w14:paraId="422193B5" w14:textId="1E92702E" w:rsidR="005A4FD1" w:rsidRPr="00801805" w:rsidRDefault="005A4FD1" w:rsidP="00801805">
      <w:pPr>
        <w:pStyle w:val="BodyTex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01805">
        <w:rPr>
          <w:rFonts w:asciiTheme="minorHAnsi" w:hAnsiTheme="minorHAnsi" w:cstheme="minorHAnsi"/>
          <w:b/>
          <w:bCs/>
          <w:color w:val="auto"/>
          <w:sz w:val="28"/>
          <w:szCs w:val="28"/>
        </w:rPr>
        <w:t>WEBINAR</w:t>
      </w:r>
      <w:r w:rsidR="008064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, </w:t>
      </w:r>
      <w:r w:rsidR="005466F4">
        <w:rPr>
          <w:rFonts w:asciiTheme="minorHAnsi" w:hAnsiTheme="minorHAnsi" w:cstheme="minorHAnsi"/>
          <w:b/>
          <w:bCs/>
          <w:color w:val="auto"/>
          <w:sz w:val="28"/>
          <w:szCs w:val="28"/>
        </w:rPr>
        <w:t>Thursday 9</w:t>
      </w:r>
      <w:r w:rsidR="005466F4" w:rsidRPr="005466F4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="005466F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February 2023,0</w:t>
      </w:r>
      <w:r w:rsidR="008064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9.00 to </w:t>
      </w:r>
      <w:r w:rsidR="005466F4">
        <w:rPr>
          <w:rFonts w:asciiTheme="minorHAnsi" w:hAnsiTheme="minorHAnsi" w:cstheme="minorHAnsi"/>
          <w:b/>
          <w:bCs/>
          <w:color w:val="auto"/>
          <w:sz w:val="28"/>
          <w:szCs w:val="28"/>
        </w:rPr>
        <w:t>13.15</w:t>
      </w:r>
    </w:p>
    <w:p w14:paraId="49F2A56A" w14:textId="5E8FC8AA" w:rsidR="00801805" w:rsidRDefault="00801805" w:rsidP="00801805">
      <w:pPr>
        <w:pStyle w:val="BodyTex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3CE2CDAE" wp14:editId="2B408A97">
            <wp:extent cx="1936750" cy="2134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t="8892" r="6516" b="5609"/>
                    <a:stretch/>
                  </pic:blipFill>
                  <pic:spPr bwMode="auto">
                    <a:xfrm>
                      <a:off x="0" y="0"/>
                      <a:ext cx="1961795" cy="216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ADAC5" w14:textId="26E76F04" w:rsidR="00C42376" w:rsidRPr="00801805" w:rsidRDefault="005A4FD1" w:rsidP="001E17B4">
      <w:pPr>
        <w:pStyle w:val="BodyText"/>
        <w:spacing w:after="12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801805">
        <w:rPr>
          <w:rFonts w:asciiTheme="minorHAnsi" w:hAnsiTheme="minorHAnsi" w:cstheme="minorHAnsi"/>
          <w:color w:val="auto"/>
          <w:sz w:val="22"/>
          <w:szCs w:val="22"/>
        </w:rPr>
        <w:t>For senior leaders</w:t>
      </w:r>
      <w:r w:rsidR="00C42376" w:rsidRPr="0080180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801805">
        <w:rPr>
          <w:rFonts w:asciiTheme="minorHAnsi" w:hAnsiTheme="minorHAnsi" w:cstheme="minorHAnsi"/>
          <w:color w:val="auto"/>
          <w:sz w:val="22"/>
          <w:szCs w:val="22"/>
        </w:rPr>
        <w:t xml:space="preserve">mangers and </w:t>
      </w:r>
      <w:r w:rsidR="00C42376" w:rsidRPr="00801805">
        <w:rPr>
          <w:rFonts w:asciiTheme="minorHAnsi" w:hAnsiTheme="minorHAnsi" w:cstheme="minorHAnsi"/>
          <w:color w:val="auto"/>
          <w:sz w:val="22"/>
          <w:szCs w:val="22"/>
        </w:rPr>
        <w:t xml:space="preserve">attachment lead practitioners, whose schools have achieved ATSSA Bronze and Silver, and who are working towards ATSSA Gold. </w:t>
      </w:r>
    </w:p>
    <w:p w14:paraId="5EEE7FBF" w14:textId="5633EBBA" w:rsidR="001E17B4" w:rsidRPr="00801805" w:rsidRDefault="00C42376" w:rsidP="001E17B4">
      <w:pPr>
        <w:spacing w:after="120"/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</w:pPr>
      <w:r w:rsidRPr="00801805">
        <w:rPr>
          <w:rFonts w:asciiTheme="minorHAnsi" w:hAnsiTheme="minorHAnsi" w:cstheme="minorHAnsi"/>
          <w:sz w:val="22"/>
          <w:szCs w:val="22"/>
        </w:rPr>
        <w:t xml:space="preserve">Gold criteria focuses on multi-levelled safety:  Do children, young people, adults feel multi-levelled safety in this lesson, activity, interview, building, meeting? This will include physical/physiological, emotional, relational, intellectual, </w:t>
      </w:r>
      <w:proofErr w:type="gramStart"/>
      <w:r w:rsidRPr="00801805">
        <w:rPr>
          <w:rFonts w:asciiTheme="minorHAnsi" w:hAnsiTheme="minorHAnsi" w:cstheme="minorHAnsi"/>
          <w:sz w:val="22"/>
          <w:szCs w:val="22"/>
        </w:rPr>
        <w:t>psychological</w:t>
      </w:r>
      <w:proofErr w:type="gramEnd"/>
      <w:r w:rsidRPr="00801805">
        <w:rPr>
          <w:rFonts w:asciiTheme="minorHAnsi" w:hAnsiTheme="minorHAnsi" w:cstheme="minorHAnsi"/>
          <w:sz w:val="22"/>
          <w:szCs w:val="22"/>
        </w:rPr>
        <w:t xml:space="preserve"> and moral safety. This training workshop will support </w:t>
      </w:r>
      <w:r w:rsidR="001E17B4" w:rsidRPr="00801805">
        <w:rPr>
          <w:rFonts w:asciiTheme="minorHAnsi" w:hAnsiTheme="minorHAnsi" w:cstheme="minorHAnsi"/>
          <w:sz w:val="22"/>
          <w:szCs w:val="22"/>
        </w:rPr>
        <w:t xml:space="preserve">leaders and managers </w:t>
      </w:r>
      <w:r w:rsidRPr="00801805">
        <w:rPr>
          <w:rFonts w:asciiTheme="minorHAnsi" w:hAnsiTheme="minorHAnsi" w:cstheme="minorHAnsi"/>
          <w:sz w:val="22"/>
          <w:szCs w:val="22"/>
        </w:rPr>
        <w:t xml:space="preserve">in </w:t>
      </w:r>
      <w:r w:rsidR="001E17B4" w:rsidRPr="00801805">
        <w:rPr>
          <w:rFonts w:asciiTheme="minorHAnsi" w:hAnsiTheme="minorHAnsi" w:cstheme="minorHAnsi"/>
          <w:sz w:val="22"/>
          <w:szCs w:val="22"/>
        </w:rPr>
        <w:t>developing policy and practice which will ensure that their schools are attachment</w:t>
      </w:r>
      <w:r w:rsidR="006B6E2A" w:rsidRPr="00801805">
        <w:rPr>
          <w:rFonts w:asciiTheme="minorHAnsi" w:hAnsiTheme="minorHAnsi" w:cstheme="minorHAnsi"/>
          <w:sz w:val="22"/>
          <w:szCs w:val="22"/>
        </w:rPr>
        <w:t>-</w:t>
      </w:r>
      <w:r w:rsidR="001E17B4" w:rsidRPr="00801805">
        <w:rPr>
          <w:rFonts w:asciiTheme="minorHAnsi" w:hAnsiTheme="minorHAnsi" w:cstheme="minorHAnsi"/>
          <w:sz w:val="22"/>
          <w:szCs w:val="22"/>
        </w:rPr>
        <w:t xml:space="preserve"> and t</w:t>
      </w:r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>rauma-</w:t>
      </w:r>
      <w:r w:rsidR="006B6E2A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 xml:space="preserve">responsive </w:t>
      </w:r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>organisation</w:t>
      </w:r>
      <w:r w:rsidR="006B6E2A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 xml:space="preserve">s. The training will focus on each of the six Gold Criteria. It will invite reflection upon </w:t>
      </w:r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>prioritis</w:t>
      </w:r>
      <w:r w:rsidR="006B6E2A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 xml:space="preserve">ing </w:t>
      </w:r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 xml:space="preserve">humanising systems, making them healthier, more relational and interpersonal, more integrated, more reflective, and more interconnected, not only focusing on the pupil population, but by ensuring that </w:t>
      </w:r>
      <w:r w:rsidR="006B6E2A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 xml:space="preserve">attachment- and </w:t>
      </w:r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>trauma-</w:t>
      </w:r>
      <w:proofErr w:type="gramStart"/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>informed  knowledge</w:t>
      </w:r>
      <w:proofErr w:type="gramEnd"/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>, language, values, principles, assumptions and processes are embedded deep into the culture of the organisation; and are owned</w:t>
      </w:r>
      <w:r w:rsidR="006B6E2A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>, formed</w:t>
      </w:r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 xml:space="preserve"> </w:t>
      </w:r>
      <w:r w:rsidR="006B6E2A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 xml:space="preserve">and enacted with authenticity and commitment </w:t>
      </w:r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>by everyone who is a part</w:t>
      </w:r>
      <w:r w:rsidR="006B6E2A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 xml:space="preserve"> of the school community</w:t>
      </w:r>
      <w:r w:rsidR="001E17B4" w:rsidRPr="00801805">
        <w:rPr>
          <w:rFonts w:asciiTheme="minorHAnsi" w:eastAsiaTheme="minorEastAsia" w:hAnsiTheme="minorHAnsi" w:cstheme="minorHAnsi"/>
          <w:kern w:val="24"/>
          <w:sz w:val="22"/>
          <w:szCs w:val="22"/>
          <w:lang w:eastAsia="en-GB"/>
        </w:rPr>
        <w:t xml:space="preserve">, regardless of role. </w:t>
      </w:r>
    </w:p>
    <w:p w14:paraId="4CA57314" w14:textId="3BF63518" w:rsidR="00165F89" w:rsidRPr="00801805" w:rsidRDefault="00165F89" w:rsidP="000B573E">
      <w:pPr>
        <w:pStyle w:val="BodyText"/>
        <w:jc w:val="lef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01805">
        <w:rPr>
          <w:rFonts w:asciiTheme="minorHAnsi" w:hAnsiTheme="minorHAnsi" w:cstheme="minorHAnsi"/>
          <w:b/>
          <w:bCs/>
          <w:sz w:val="22"/>
          <w:szCs w:val="22"/>
          <w:lang w:val="en-US"/>
        </w:rPr>
        <w:t>Program</w:t>
      </w:r>
    </w:p>
    <w:p w14:paraId="7A9CE916" w14:textId="717C68E5" w:rsidR="006B6E2A" w:rsidRPr="00801805" w:rsidRDefault="006B6E2A" w:rsidP="006B6E2A">
      <w:pPr>
        <w:pStyle w:val="ListParagraph"/>
        <w:numPr>
          <w:ilvl w:val="0"/>
          <w:numId w:val="8"/>
        </w:numPr>
        <w:rPr>
          <w:rFonts w:cs="Times New Roman"/>
        </w:rPr>
      </w:pPr>
      <w:r w:rsidRPr="00801805">
        <w:rPr>
          <w:rFonts w:cs="Times New Roman"/>
        </w:rPr>
        <w:t xml:space="preserve">Becoming a Beacon of Best Practice for other schools working towards </w:t>
      </w:r>
      <w:r w:rsidRPr="00801805">
        <w:t>Attachment and Trauma Sensitive Practice.</w:t>
      </w:r>
    </w:p>
    <w:p w14:paraId="70A6F490" w14:textId="30E991F7" w:rsidR="006B6E2A" w:rsidRPr="00801805" w:rsidRDefault="006B6E2A" w:rsidP="006B6E2A">
      <w:pPr>
        <w:pStyle w:val="ListParagraph"/>
        <w:numPr>
          <w:ilvl w:val="0"/>
          <w:numId w:val="8"/>
        </w:numPr>
      </w:pPr>
      <w:r w:rsidRPr="00801805">
        <w:t>Provid</w:t>
      </w:r>
      <w:r w:rsidR="00F074C4" w:rsidRPr="00801805">
        <w:t>ing</w:t>
      </w:r>
      <w:r w:rsidRPr="00801805">
        <w:t xml:space="preserve"> professional supervision</w:t>
      </w:r>
      <w:r w:rsidR="00F074C4" w:rsidRPr="00801805">
        <w:t>.</w:t>
      </w:r>
      <w:r w:rsidRPr="00801805">
        <w:t xml:space="preserve"> </w:t>
      </w:r>
    </w:p>
    <w:p w14:paraId="50013704" w14:textId="669F21E7" w:rsidR="006B6E2A" w:rsidRPr="00801805" w:rsidRDefault="00F074C4" w:rsidP="006B6E2A">
      <w:pPr>
        <w:pStyle w:val="ListParagraph"/>
        <w:numPr>
          <w:ilvl w:val="0"/>
          <w:numId w:val="8"/>
        </w:numPr>
        <w:rPr>
          <w:rFonts w:cstheme="minorHAnsi"/>
        </w:rPr>
      </w:pPr>
      <w:r w:rsidRPr="00801805">
        <w:t>A</w:t>
      </w:r>
      <w:r w:rsidR="006B6E2A" w:rsidRPr="00801805">
        <w:t xml:space="preserve">ttachment and </w:t>
      </w:r>
      <w:r w:rsidR="006B6E2A" w:rsidRPr="00801805">
        <w:rPr>
          <w:rFonts w:cstheme="minorHAnsi"/>
        </w:rPr>
        <w:t xml:space="preserve">trauma-informed recruitment, </w:t>
      </w:r>
      <w:proofErr w:type="gramStart"/>
      <w:r w:rsidR="006B6E2A" w:rsidRPr="00801805">
        <w:rPr>
          <w:rFonts w:cstheme="minorHAnsi"/>
        </w:rPr>
        <w:t>interview</w:t>
      </w:r>
      <w:proofErr w:type="gramEnd"/>
      <w:r w:rsidR="006B6E2A" w:rsidRPr="00801805">
        <w:rPr>
          <w:rFonts w:cstheme="minorHAnsi"/>
        </w:rPr>
        <w:t xml:space="preserve"> and induction processes.</w:t>
      </w:r>
      <w:r w:rsidR="006B6E2A" w:rsidRPr="00801805">
        <w:rPr>
          <w:rFonts w:eastAsiaTheme="minorEastAsia" w:cstheme="minorHAnsi"/>
          <w:color w:val="404040" w:themeColor="text1" w:themeTint="BF"/>
          <w:kern w:val="24"/>
        </w:rPr>
        <w:t xml:space="preserve"> </w:t>
      </w:r>
    </w:p>
    <w:p w14:paraId="59A87449" w14:textId="112F8E11" w:rsidR="006B6E2A" w:rsidRPr="00801805" w:rsidRDefault="00F074C4" w:rsidP="006B6E2A">
      <w:pPr>
        <w:pStyle w:val="ListParagraph"/>
        <w:numPr>
          <w:ilvl w:val="0"/>
          <w:numId w:val="8"/>
        </w:numPr>
        <w:rPr>
          <w:rFonts w:cstheme="minorHAnsi"/>
        </w:rPr>
      </w:pPr>
      <w:r w:rsidRPr="00801805">
        <w:rPr>
          <w:rFonts w:eastAsiaTheme="minorEastAsia" w:cstheme="minorHAnsi"/>
          <w:color w:val="404040" w:themeColor="text1" w:themeTint="BF"/>
          <w:kern w:val="24"/>
        </w:rPr>
        <w:t>A</w:t>
      </w:r>
      <w:r w:rsidR="006B6E2A" w:rsidRPr="00801805">
        <w:rPr>
          <w:rFonts w:eastAsiaTheme="minorEastAsia" w:cstheme="minorHAnsi"/>
          <w:color w:val="404040" w:themeColor="text1" w:themeTint="BF"/>
          <w:kern w:val="24"/>
        </w:rPr>
        <w:t xml:space="preserve">ttachment and </w:t>
      </w:r>
      <w:r w:rsidR="006B6E2A" w:rsidRPr="00801805">
        <w:rPr>
          <w:rFonts w:eastAsiaTheme="minorEastAsia" w:cstheme="minorHAnsi"/>
          <w:color w:val="404040" w:themeColor="text1" w:themeTint="BF"/>
          <w:kern w:val="24"/>
          <w:lang w:eastAsia="en-GB"/>
        </w:rPr>
        <w:t xml:space="preserve">trauma-informed practice in people’s development plans, performance management, appraisals etc. </w:t>
      </w:r>
    </w:p>
    <w:p w14:paraId="2E81FA93" w14:textId="060CDA45" w:rsidR="006B6E2A" w:rsidRPr="00801805" w:rsidRDefault="00F074C4" w:rsidP="006B6E2A">
      <w:pPr>
        <w:pStyle w:val="ListParagraph"/>
        <w:numPr>
          <w:ilvl w:val="0"/>
          <w:numId w:val="8"/>
        </w:numPr>
      </w:pPr>
      <w:r w:rsidRPr="00801805">
        <w:t>A</w:t>
      </w:r>
      <w:r w:rsidR="006B6E2A" w:rsidRPr="00801805">
        <w:t>ttachment and trauma-informed and -responsive physical environment</w:t>
      </w:r>
      <w:r w:rsidRPr="00801805">
        <w:t xml:space="preserve">s </w:t>
      </w:r>
      <w:r w:rsidR="006B6E2A" w:rsidRPr="00801805">
        <w:t xml:space="preserve">throughout the entire school site, including staff and public areas.   </w:t>
      </w:r>
    </w:p>
    <w:p w14:paraId="4B769C03" w14:textId="38F6D5AB" w:rsidR="006B6E2A" w:rsidRPr="00801805" w:rsidRDefault="00F074C4" w:rsidP="006B6E2A">
      <w:pPr>
        <w:pStyle w:val="ListParagraph"/>
        <w:numPr>
          <w:ilvl w:val="0"/>
          <w:numId w:val="8"/>
        </w:numPr>
      </w:pPr>
      <w:r w:rsidRPr="00801805">
        <w:t>E</w:t>
      </w:r>
      <w:r w:rsidR="006B6E2A" w:rsidRPr="00801805">
        <w:t>nsur</w:t>
      </w:r>
      <w:r w:rsidRPr="00801805">
        <w:t>ing</w:t>
      </w:r>
      <w:r w:rsidR="006B6E2A" w:rsidRPr="00801805">
        <w:t xml:space="preserve"> that all meetings and communication systems between all participants and stakeholders employ the principles of multileveled safety.</w:t>
      </w:r>
    </w:p>
    <w:p w14:paraId="3EB0F39D" w14:textId="39ED668D" w:rsidR="00F747E2" w:rsidRPr="00801805" w:rsidRDefault="005A4FD1" w:rsidP="005A4FD1">
      <w:pPr>
        <w:pStyle w:val="BodyText"/>
        <w:jc w:val="left"/>
        <w:rPr>
          <w:rFonts w:asciiTheme="minorHAnsi" w:hAnsiTheme="minorHAnsi" w:cstheme="minorHAnsi"/>
          <w:b/>
          <w:caps/>
          <w:color w:val="00B050"/>
          <w:sz w:val="22"/>
          <w:szCs w:val="22"/>
        </w:rPr>
      </w:pPr>
      <w:r w:rsidRPr="00801805">
        <w:rPr>
          <w:rFonts w:asciiTheme="minorHAnsi" w:hAnsiTheme="minorHAnsi" w:cstheme="minorHAnsi"/>
          <w:color w:val="auto"/>
          <w:sz w:val="22"/>
          <w:szCs w:val="22"/>
        </w:rPr>
        <w:t xml:space="preserve">The day will consist of trainer input, reflective activities for attendees (offline), online discussions and Q&amp;A. </w:t>
      </w:r>
      <w:r w:rsidR="00F074C4" w:rsidRPr="00801805">
        <w:rPr>
          <w:rFonts w:asciiTheme="minorHAnsi" w:hAnsiTheme="minorHAnsi" w:cstheme="minorHAnsi"/>
          <w:color w:val="auto"/>
          <w:sz w:val="22"/>
          <w:szCs w:val="22"/>
        </w:rPr>
        <w:t xml:space="preserve">Exemplars from evidence provided by schools who have achieved </w:t>
      </w:r>
      <w:proofErr w:type="gramStart"/>
      <w:r w:rsidR="00F074C4" w:rsidRPr="00801805">
        <w:rPr>
          <w:rFonts w:asciiTheme="minorHAnsi" w:hAnsiTheme="minorHAnsi" w:cstheme="minorHAnsi"/>
          <w:color w:val="auto"/>
          <w:sz w:val="22"/>
          <w:szCs w:val="22"/>
        </w:rPr>
        <w:t>Gold</w:t>
      </w:r>
      <w:proofErr w:type="gramEnd"/>
      <w:r w:rsidR="00F074C4" w:rsidRPr="00801805">
        <w:rPr>
          <w:rFonts w:asciiTheme="minorHAnsi" w:hAnsiTheme="minorHAnsi" w:cstheme="minorHAnsi"/>
          <w:color w:val="auto"/>
          <w:sz w:val="22"/>
          <w:szCs w:val="22"/>
        </w:rPr>
        <w:t xml:space="preserve"> status will be shared. </w:t>
      </w:r>
    </w:p>
    <w:p w14:paraId="257EA39B" w14:textId="77777777" w:rsidR="00F747E2" w:rsidRDefault="00F747E2" w:rsidP="00F747E2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14:paraId="307EBEA0" w14:textId="77777777" w:rsidR="00672FFD" w:rsidRDefault="00672FFD" w:rsidP="00B1604C">
      <w:pPr>
        <w:pStyle w:val="BodyText"/>
        <w:rPr>
          <w:rFonts w:asciiTheme="minorHAnsi" w:hAnsiTheme="minorHAnsi" w:cstheme="minorHAnsi"/>
          <w:b/>
          <w:caps/>
          <w:color w:val="00B050"/>
          <w:sz w:val="24"/>
          <w:szCs w:val="24"/>
        </w:rPr>
      </w:pPr>
    </w:p>
    <w:p w14:paraId="307EBEA1" w14:textId="6383F0A2" w:rsidR="00B1604C" w:rsidRDefault="002322D3" w:rsidP="00B1604C">
      <w:pPr>
        <w:pStyle w:val="BodyText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aps/>
          <w:color w:val="00B050"/>
          <w:sz w:val="24"/>
          <w:szCs w:val="24"/>
        </w:rPr>
        <w:t xml:space="preserve">NUMBER OF DELEGATES IS LIMITED AND </w:t>
      </w:r>
      <w:r w:rsidR="00B1604C" w:rsidRPr="00AF6480">
        <w:rPr>
          <w:rFonts w:asciiTheme="minorHAnsi" w:hAnsiTheme="minorHAnsi" w:cstheme="minorHAnsi"/>
          <w:b/>
          <w:caps/>
          <w:color w:val="00B050"/>
          <w:sz w:val="24"/>
          <w:szCs w:val="24"/>
        </w:rPr>
        <w:t>We anticipate high levels of interest. Please book early to secure your place</w:t>
      </w:r>
    </w:p>
    <w:p w14:paraId="307EBEA2" w14:textId="77777777" w:rsidR="008014F1" w:rsidRDefault="008014F1" w:rsidP="00F24BFE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307EBEA3" w14:textId="2FBFFB9C" w:rsidR="00F24BFE" w:rsidRPr="003B7FCE" w:rsidRDefault="00F24BFE" w:rsidP="00F24BFE">
      <w:pPr>
        <w:rPr>
          <w:rFonts w:ascii="Calibri" w:hAnsi="Calibri" w:cs="Calibri"/>
          <w:color w:val="244061" w:themeColor="accent1" w:themeShade="80"/>
          <w:sz w:val="22"/>
          <w:szCs w:val="22"/>
        </w:rPr>
      </w:pPr>
      <w:r w:rsidRPr="003B7FCE">
        <w:rPr>
          <w:rFonts w:ascii="Calibri" w:hAnsi="Calibri" w:cs="Calibri"/>
          <w:b/>
          <w:color w:val="244061" w:themeColor="accent1" w:themeShade="80"/>
          <w:sz w:val="22"/>
          <w:szCs w:val="22"/>
        </w:rPr>
        <w:t>Date</w:t>
      </w:r>
      <w:r w:rsidR="00F074C4" w:rsidRPr="003B7FCE">
        <w:rPr>
          <w:rFonts w:ascii="Calibri" w:hAnsi="Calibri" w:cs="Calibri"/>
          <w:b/>
          <w:color w:val="244061" w:themeColor="accent1" w:themeShade="80"/>
          <w:sz w:val="22"/>
          <w:szCs w:val="22"/>
        </w:rPr>
        <w:t xml:space="preserve">: </w:t>
      </w:r>
      <w:r w:rsidR="005466F4">
        <w:rPr>
          <w:rFonts w:ascii="Calibri" w:hAnsi="Calibri" w:cs="Calibri"/>
          <w:b/>
          <w:color w:val="244061" w:themeColor="accent1" w:themeShade="80"/>
          <w:sz w:val="22"/>
          <w:szCs w:val="22"/>
        </w:rPr>
        <w:t>Thursday 9</w:t>
      </w:r>
      <w:r w:rsidR="005466F4" w:rsidRPr="005466F4">
        <w:rPr>
          <w:rFonts w:ascii="Calibri" w:hAnsi="Calibri" w:cs="Calibri"/>
          <w:b/>
          <w:color w:val="244061" w:themeColor="accent1" w:themeShade="80"/>
          <w:sz w:val="22"/>
          <w:szCs w:val="22"/>
          <w:vertAlign w:val="superscript"/>
        </w:rPr>
        <w:t>th</w:t>
      </w:r>
      <w:r w:rsidR="005466F4">
        <w:rPr>
          <w:rFonts w:ascii="Calibri" w:hAnsi="Calibri" w:cs="Calibri"/>
          <w:b/>
          <w:color w:val="244061" w:themeColor="accent1" w:themeShade="80"/>
          <w:sz w:val="22"/>
          <w:szCs w:val="22"/>
        </w:rPr>
        <w:t xml:space="preserve"> February 2023</w:t>
      </w:r>
    </w:p>
    <w:p w14:paraId="307EBEA4" w14:textId="431C9DD7" w:rsidR="007A5F7F" w:rsidRPr="00D67ABF" w:rsidRDefault="00F24BFE" w:rsidP="007A5F7F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color w:val="002060"/>
          <w:sz w:val="22"/>
          <w:szCs w:val="22"/>
        </w:rPr>
        <w:t>Venue</w:t>
      </w:r>
      <w:r w:rsidRPr="00D079EF">
        <w:rPr>
          <w:rFonts w:ascii="Calibri" w:hAnsi="Calibri" w:cs="Calibri"/>
          <w:color w:val="002060"/>
          <w:sz w:val="22"/>
          <w:szCs w:val="22"/>
        </w:rPr>
        <w:t>:</w:t>
      </w:r>
      <w:r w:rsidR="00672FFD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7A5F7F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D67ABF" w:rsidRPr="00D67ABF">
        <w:rPr>
          <w:rFonts w:ascii="Calibri" w:hAnsi="Calibri" w:cs="Calibri"/>
          <w:b/>
          <w:bCs/>
          <w:color w:val="002060"/>
          <w:sz w:val="22"/>
          <w:szCs w:val="22"/>
        </w:rPr>
        <w:t>WEBINAR</w:t>
      </w:r>
      <w:r w:rsidR="002322D3">
        <w:rPr>
          <w:rFonts w:ascii="Calibri" w:hAnsi="Calibri" w:cs="Calibri"/>
          <w:b/>
          <w:bCs/>
          <w:color w:val="002060"/>
          <w:sz w:val="22"/>
          <w:szCs w:val="22"/>
        </w:rPr>
        <w:t xml:space="preserve"> [on ZOOM]</w:t>
      </w:r>
    </w:p>
    <w:p w14:paraId="307EBEA5" w14:textId="35D499DA" w:rsidR="00672FFD" w:rsidRDefault="00F24BFE" w:rsidP="000B31C0">
      <w:pPr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24BFE">
        <w:rPr>
          <w:rFonts w:ascii="Calibri" w:hAnsi="Calibri" w:cs="Calibri"/>
          <w:b/>
          <w:bCs/>
          <w:color w:val="002060"/>
          <w:sz w:val="22"/>
          <w:szCs w:val="22"/>
        </w:rPr>
        <w:t xml:space="preserve">Fee: </w:t>
      </w:r>
      <w:r w:rsidR="00D67ABF">
        <w:rPr>
          <w:rFonts w:ascii="Calibri" w:hAnsi="Calibri" w:cs="Calibri"/>
          <w:b/>
          <w:bCs/>
          <w:color w:val="002060"/>
          <w:sz w:val="22"/>
          <w:szCs w:val="22"/>
        </w:rPr>
        <w:t>£</w:t>
      </w:r>
      <w:r w:rsidR="003B6051">
        <w:rPr>
          <w:rFonts w:ascii="Calibri" w:hAnsi="Calibri" w:cs="Calibri"/>
          <w:b/>
          <w:bCs/>
          <w:color w:val="002060"/>
          <w:sz w:val="22"/>
          <w:szCs w:val="22"/>
        </w:rPr>
        <w:t>9</w:t>
      </w:r>
      <w:r w:rsidR="00D67ABF">
        <w:rPr>
          <w:rFonts w:ascii="Calibri" w:hAnsi="Calibri" w:cs="Calibri"/>
          <w:b/>
          <w:bCs/>
          <w:color w:val="002060"/>
          <w:sz w:val="22"/>
          <w:szCs w:val="22"/>
        </w:rPr>
        <w:t xml:space="preserve">0 + VAT per person registered </w:t>
      </w:r>
    </w:p>
    <w:p w14:paraId="436A5E27" w14:textId="59818C0C" w:rsidR="00D67ABF" w:rsidRDefault="00D67ABF" w:rsidP="00D67ABF">
      <w:pPr>
        <w:rPr>
          <w:rStyle w:val="Hyperlink"/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To reserve your place and request an invoice please contact </w:t>
      </w:r>
      <w:r w:rsidR="009E54B1">
        <w:rPr>
          <w:rFonts w:ascii="Calibri" w:hAnsi="Calibri" w:cs="Calibri"/>
          <w:b/>
          <w:bCs/>
          <w:color w:val="002060"/>
          <w:sz w:val="22"/>
          <w:szCs w:val="22"/>
        </w:rPr>
        <w:t>us at: jennifernock@protonmail.com</w:t>
      </w:r>
    </w:p>
    <w:p w14:paraId="71702EE5" w14:textId="6B8F688D" w:rsidR="00D67ABF" w:rsidRDefault="002322D3" w:rsidP="00D67ABF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a</w:t>
      </w:r>
      <w:r w:rsidR="00D67ABF" w:rsidRPr="00D67ABF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nd complete and send t</w:t>
      </w:r>
      <w:r w:rsidR="000B31C0" w:rsidRPr="00D67ABF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he booking form below. </w:t>
      </w:r>
    </w:p>
    <w:p w14:paraId="4EB51655" w14:textId="5F269307" w:rsidR="00D67ABF" w:rsidRDefault="00D67ABF" w:rsidP="00D67ABF">
      <w:pP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NB: It is most important that you include both the </w:t>
      </w:r>
      <w:r w:rsidRPr="002322D3">
        <w:rPr>
          <w:rStyle w:val="Hyperlink"/>
          <w:rFonts w:ascii="Calibri" w:hAnsi="Calibri" w:cs="Calibri"/>
          <w:b/>
          <w:bCs/>
          <w:color w:val="002060"/>
          <w:sz w:val="22"/>
          <w:szCs w:val="22"/>
        </w:rPr>
        <w:t>contact email details</w:t>
      </w:r>
      <w:r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 xml:space="preserve"> of the attendee AND those of the person in your organisation </w:t>
      </w:r>
      <w:r w:rsidR="002322D3">
        <w:rPr>
          <w:rStyle w:val="Hyperlink"/>
          <w:rFonts w:ascii="Calibri" w:hAnsi="Calibri" w:cs="Calibri"/>
          <w:b/>
          <w:bCs/>
          <w:color w:val="002060"/>
          <w:sz w:val="22"/>
          <w:szCs w:val="22"/>
          <w:u w:val="none"/>
        </w:rPr>
        <w:t>who processes payment of invoices.</w:t>
      </w:r>
    </w:p>
    <w:p w14:paraId="307EBEA7" w14:textId="0F0134FD" w:rsidR="000B31C0" w:rsidRPr="00D079EF" w:rsidRDefault="00710727" w:rsidP="00D67ABF">
      <w:pPr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EBEC7" wp14:editId="395060A5">
                <wp:simplePos x="0" y="0"/>
                <wp:positionH relativeFrom="column">
                  <wp:posOffset>-152400</wp:posOffset>
                </wp:positionH>
                <wp:positionV relativeFrom="paragraph">
                  <wp:posOffset>189865</wp:posOffset>
                </wp:positionV>
                <wp:extent cx="6271260" cy="4030980"/>
                <wp:effectExtent l="0" t="0" r="1524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3C79" w14:textId="10C5CD45" w:rsidR="00801805" w:rsidRDefault="000B31C0" w:rsidP="00801805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01805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="008B1D46" w:rsidRPr="00801805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805" w:rsidRPr="00801805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auto"/>
                                <w:sz w:val="24"/>
                                <w:szCs w:val="24"/>
                              </w:rPr>
                              <w:t>ATSSA Gold Training for Leaders and Managers</w:t>
                            </w:r>
                            <w:r w:rsidR="00801805" w:rsidRPr="008018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0DEAD0" w14:textId="26ED6E1E" w:rsidR="0080645E" w:rsidRPr="0080645E" w:rsidRDefault="005466F4" w:rsidP="000B31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Thursday 9</w:t>
                            </w:r>
                            <w:r w:rsidRPr="005466F4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February 2023</w:t>
                            </w:r>
                            <w:r w:rsidR="0080645E" w:rsidRPr="008064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0</w:t>
                            </w:r>
                            <w:r w:rsidR="0080645E" w:rsidRPr="008064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9.00 to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13.15</w:t>
                            </w:r>
                          </w:p>
                          <w:p w14:paraId="307EBED7" w14:textId="56386F2D" w:rsidR="000B31C0" w:rsidRDefault="000B31C0" w:rsidP="000B31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</w:rPr>
                            </w:pPr>
                            <w:r w:rsidRPr="00801805">
                              <w:rPr>
                                <w:rFonts w:ascii="Calibri" w:hAnsi="Calibri"/>
                                <w:b/>
                                <w:caps/>
                              </w:rPr>
                              <w:t>Please complete in block capitals</w:t>
                            </w:r>
                          </w:p>
                          <w:p w14:paraId="307EBEDA" w14:textId="4DA1D8FE" w:rsidR="000B31C0" w:rsidRPr="00D079EF" w:rsidRDefault="007D6074" w:rsidP="003B7F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D6074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NB: </w:t>
                            </w:r>
                            <w:r w:rsidR="00D67ABF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YOU CAN CANCEL your ATttendance on the WEBINAR but you must GIVE US FIVE WORKING</w:t>
                            </w:r>
                            <w:r w:rsidR="00801805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7ABF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DAYs’ NOTICE OF CANCELLATION, </w:t>
                            </w:r>
                            <w:r w:rsidR="002322D3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oTHERWISE</w:t>
                            </w:r>
                            <w:r w:rsidR="00D67ABF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 YOU </w:t>
                            </w:r>
                            <w:r w:rsidR="003B7FCE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D67ABF">
                              <w:rPr>
                                <w:rFonts w:ascii="Calibri" w:hAnsi="Calibri"/>
                                <w:b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BE CHARGED THE WEBINAR FEE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531"/>
                              <w:gridCol w:w="5048"/>
                            </w:tblGrid>
                            <w:tr w:rsidR="000B31C0" w14:paraId="307EBEE0" w14:textId="77777777">
                              <w:trPr>
                                <w:cantSplit/>
                                <w:trHeight w:val="668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307EBEDB" w14:textId="2A060979" w:rsidR="000B31C0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Name of</w:t>
                                  </w:r>
                                  <w:r w:rsidR="00FA478E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ATTENDEE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:</w:t>
                                  </w:r>
                                </w:p>
                                <w:p w14:paraId="307EBEDD" w14:textId="77777777" w:rsidR="000B31C0" w:rsidRPr="00E90517" w:rsidRDefault="000B31C0" w:rsidP="00C9338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307EBEDE" w14:textId="4DB82654" w:rsidR="000B31C0" w:rsidRPr="00E90517" w:rsidRDefault="000B31C0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School/organisation name and </w:t>
                                  </w:r>
                                  <w:r w:rsidR="00710727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FULL 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address:</w:t>
                                  </w:r>
                                </w:p>
                                <w:p w14:paraId="307EBEDF" w14:textId="2A99A082" w:rsidR="00FE1D2F" w:rsidRPr="00E90517" w:rsidRDefault="00FE1D2F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</w:tr>
                            <w:tr w:rsidR="000B31C0" w14:paraId="307EBEE3" w14:textId="77777777">
                              <w:trPr>
                                <w:cantSplit/>
                                <w:trHeight w:val="667"/>
                              </w:trPr>
                              <w:tc>
                                <w:tcPr>
                                  <w:tcW w:w="4626" w:type="dxa"/>
                                </w:tcPr>
                                <w:p w14:paraId="2EF99D76" w14:textId="77777777" w:rsidR="001A3CEA" w:rsidRDefault="000B31C0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Role</w:t>
                                  </w:r>
                                  <w:r w:rsidR="00D67ABF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IN SCHOOL</w:t>
                                  </w:r>
                                  <w:r w:rsidRPr="00E90517">
                                    <w:rPr>
                                      <w:b/>
                                      <w:bCs/>
                                      <w:caps/>
                                    </w:rPr>
                                    <w:t>:</w:t>
                                  </w:r>
                                  <w:r w:rsidR="001A3CEA"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 </w:t>
                                  </w:r>
                                </w:p>
                                <w:p w14:paraId="307EBEE1" w14:textId="7F8CC5F5" w:rsidR="00FE1D2F" w:rsidRPr="00E90517" w:rsidRDefault="00FE1D2F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022CF617" w14:textId="77777777" w:rsidR="000B31C0" w:rsidRDefault="00211AE7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email address of attendee:</w:t>
                                  </w:r>
                                </w:p>
                                <w:p w14:paraId="307EBEE2" w14:textId="62AF70F1" w:rsidR="00FE1D2F" w:rsidRPr="00211AE7" w:rsidRDefault="00FE1D2F" w:rsidP="00061DDD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B31C0" w14:paraId="307EBEE7" w14:textId="77777777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017EEC4B" w14:textId="77777777" w:rsidR="005466F4" w:rsidRPr="0080645E" w:rsidRDefault="000B31C0" w:rsidP="005466F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882C98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3B7FC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466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Thursday 9</w:t>
                                  </w:r>
                                  <w:r w:rsidR="005466F4" w:rsidRPr="005466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5466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February 2023</w:t>
                                  </w:r>
                                  <w:r w:rsidR="005466F4" w:rsidRPr="008064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 w:rsidR="005466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0</w:t>
                                  </w:r>
                                  <w:r w:rsidR="005466F4" w:rsidRPr="008064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9.00 to </w:t>
                                  </w:r>
                                  <w:r w:rsidR="005466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13.15</w:t>
                                  </w:r>
                                </w:p>
                                <w:p w14:paraId="307EBEE6" w14:textId="74992890" w:rsidR="000B31C0" w:rsidRPr="00CE5421" w:rsidRDefault="005466F4" w:rsidP="0080645E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</w:rPr>
                                    <w:t>F</w:t>
                                  </w:r>
                                  <w:r w:rsidR="006E6214" w:rsidRPr="0080645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</w:rPr>
                                    <w:t>ee</w:t>
                                  </w:r>
                                  <w:r w:rsidR="006E62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="003B605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0 +VAT (£</w:t>
                                  </w:r>
                                  <w:r w:rsidR="003B605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  <w:r w:rsidR="007107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aps/>
                                      <w:color w:val="000000"/>
                                      <w:sz w:val="22"/>
                                      <w:szCs w:val="22"/>
                                    </w:rPr>
                                    <w:t>) for each Attendee</w:t>
                                  </w:r>
                                </w:p>
                              </w:tc>
                            </w:tr>
                            <w:tr w:rsidR="000B31C0" w14:paraId="307EBEEB" w14:textId="77777777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307EBEE9" w14:textId="49629E52" w:rsidR="000B31C0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PAYMent Details:</w:t>
                                  </w:r>
                                </w:p>
                                <w:p w14:paraId="67609829" w14:textId="77777777" w:rsidR="00710727" w:rsidRDefault="00710727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62123F36" w14:textId="77777777" w:rsidR="00A5649A" w:rsidRPr="00DB4AD7" w:rsidRDefault="00A5649A" w:rsidP="00A5649A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lease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upply the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name and contact details of the person who will</w:t>
                                  </w:r>
                                  <w:r w:rsidRPr="00DB4AD7">
                                    <w:rPr>
                                      <w:b/>
                                      <w:bCs/>
                                    </w:rPr>
                                    <w:t xml:space="preserve"> process payment of invoice:</w:t>
                                  </w:r>
                                </w:p>
                                <w:p w14:paraId="000A8799" w14:textId="77777777" w:rsidR="00710727" w:rsidRDefault="00710727" w:rsidP="00710727">
                                  <w:pPr>
                                    <w:pStyle w:val="Header"/>
                                    <w:rPr>
                                      <w:rFonts w:ascii="Calibri" w:hAnsi="Calibri"/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  <w:p w14:paraId="307EBEEA" w14:textId="75686630" w:rsidR="000B31C0" w:rsidRPr="00E90517" w:rsidRDefault="00710727" w:rsidP="00F747E2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BACS payments are our preferred method (details will be furnished on the Invoice) but we are happy to receive cheques made payable to ‘Jennifer Nock Training and Consultancy’</w:t>
                                  </w:r>
                                </w:p>
                              </w:tc>
                            </w:tr>
                          </w:tbl>
                          <w:p w14:paraId="307EBEEC" w14:textId="77777777"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07EBEF0" w14:textId="44C2E3B0" w:rsidR="000B31C0" w:rsidRDefault="000B31C0" w:rsidP="000B31C0">
                            <w:pP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  <w:t xml:space="preserve"> </w:t>
                            </w:r>
                          </w:p>
                          <w:p w14:paraId="307EBEF1" w14:textId="77777777"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  <w:p w14:paraId="307EBEF3" w14:textId="77777777" w:rsidR="000B31C0" w:rsidRDefault="000B31C0" w:rsidP="000B31C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EBE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pt;margin-top:14.95pt;width:493.8pt;height:3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">
                <v:textbox>
                  <w:txbxContent>
                    <w:p w14:paraId="62BD3C79" w14:textId="10C5CD45" w:rsidR="00801805" w:rsidRDefault="000B31C0" w:rsidP="00801805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801805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Application form</w:t>
                      </w:r>
                      <w:r w:rsidR="008B1D46" w:rsidRPr="00801805">
                        <w:rPr>
                          <w:rFonts w:ascii="Calibri" w:hAnsi="Calibr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01805" w:rsidRPr="00801805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auto"/>
                          <w:sz w:val="24"/>
                          <w:szCs w:val="24"/>
                        </w:rPr>
                        <w:t>ATSSA Gold Training for Leaders and Managers</w:t>
                      </w:r>
                      <w:r w:rsidR="00801805" w:rsidRPr="00801805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0DEAD0" w14:textId="26ED6E1E" w:rsidR="0080645E" w:rsidRPr="0080645E" w:rsidRDefault="005466F4" w:rsidP="000B31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Thursday 9</w:t>
                      </w:r>
                      <w:r w:rsidRPr="005466F4">
                        <w:rPr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February 2023</w:t>
                      </w:r>
                      <w:r w:rsidR="0080645E" w:rsidRPr="0080645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0</w:t>
                      </w:r>
                      <w:r w:rsidR="0080645E" w:rsidRPr="0080645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9.00 to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13.15</w:t>
                      </w:r>
                    </w:p>
                    <w:p w14:paraId="307EBED7" w14:textId="56386F2D" w:rsidR="000B31C0" w:rsidRDefault="000B31C0" w:rsidP="000B31C0">
                      <w:pPr>
                        <w:jc w:val="center"/>
                        <w:rPr>
                          <w:rFonts w:ascii="Calibri" w:hAnsi="Calibri"/>
                          <w:b/>
                          <w:caps/>
                        </w:rPr>
                      </w:pPr>
                      <w:r w:rsidRPr="00801805">
                        <w:rPr>
                          <w:rFonts w:ascii="Calibri" w:hAnsi="Calibri"/>
                          <w:b/>
                          <w:caps/>
                        </w:rPr>
                        <w:t>Please complete in block capitals</w:t>
                      </w:r>
                    </w:p>
                    <w:p w14:paraId="307EBEDA" w14:textId="4DA1D8FE" w:rsidR="000B31C0" w:rsidRPr="00D079EF" w:rsidRDefault="007D6074" w:rsidP="003B7FCE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</w:pPr>
                      <w:r w:rsidRPr="007D6074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 xml:space="preserve">NB: </w:t>
                      </w:r>
                      <w:r w:rsidR="00D67ABF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>YOU CAN CANCEL your ATttendance on the WEBINAR but you must GIVE US FIVE WORKING</w:t>
                      </w:r>
                      <w:r w:rsidR="00801805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67ABF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 xml:space="preserve">DAYs’ NOTICE OF CANCELLATION, </w:t>
                      </w:r>
                      <w:r w:rsidR="002322D3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>oTHERWISE</w:t>
                      </w:r>
                      <w:r w:rsidR="00D67ABF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 xml:space="preserve"> YOU </w:t>
                      </w:r>
                      <w:r w:rsidR="003B7FCE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 xml:space="preserve">May </w:t>
                      </w:r>
                      <w:r w:rsidR="00D67ABF">
                        <w:rPr>
                          <w:rFonts w:ascii="Calibri" w:hAnsi="Calibri"/>
                          <w:b/>
                          <w:caps/>
                          <w:color w:val="FF0000"/>
                          <w:sz w:val="22"/>
                          <w:szCs w:val="22"/>
                        </w:rPr>
                        <w:t>BE CHARGED THE WEBINAR FEE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531"/>
                        <w:gridCol w:w="5048"/>
                      </w:tblGrid>
                      <w:tr w:rsidR="000B31C0" w14:paraId="307EBEE0" w14:textId="77777777">
                        <w:trPr>
                          <w:cantSplit/>
                          <w:trHeight w:val="668"/>
                        </w:trPr>
                        <w:tc>
                          <w:tcPr>
                            <w:tcW w:w="4626" w:type="dxa"/>
                          </w:tcPr>
                          <w:p w14:paraId="307EBEDB" w14:textId="2A060979" w:rsidR="000B31C0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Name of</w:t>
                            </w:r>
                            <w:r w:rsidR="00FA478E">
                              <w:rPr>
                                <w:b/>
                                <w:bCs/>
                                <w:caps/>
                              </w:rPr>
                              <w:t xml:space="preserve"> ATTENDEE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:</w:t>
                            </w:r>
                          </w:p>
                          <w:p w14:paraId="307EBEDD" w14:textId="77777777" w:rsidR="000B31C0" w:rsidRPr="00E90517" w:rsidRDefault="000B31C0" w:rsidP="00C9338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5121" w:type="dxa"/>
                          </w:tcPr>
                          <w:p w14:paraId="307EBEDE" w14:textId="4DB82654" w:rsidR="000B31C0" w:rsidRPr="00E90517" w:rsidRDefault="000B31C0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 xml:space="preserve">School/organisation name and </w:t>
                            </w:r>
                            <w:r w:rsidR="00710727">
                              <w:rPr>
                                <w:b/>
                                <w:bCs/>
                                <w:caps/>
                              </w:rPr>
                              <w:t xml:space="preserve">FULL 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address:</w:t>
                            </w:r>
                          </w:p>
                          <w:p w14:paraId="307EBEDF" w14:textId="2A99A082" w:rsidR="00FE1D2F" w:rsidRPr="00E90517" w:rsidRDefault="00FE1D2F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</w:tr>
                      <w:tr w:rsidR="000B31C0" w14:paraId="307EBEE3" w14:textId="77777777">
                        <w:trPr>
                          <w:cantSplit/>
                          <w:trHeight w:val="667"/>
                        </w:trPr>
                        <w:tc>
                          <w:tcPr>
                            <w:tcW w:w="4626" w:type="dxa"/>
                          </w:tcPr>
                          <w:p w14:paraId="2EF99D76" w14:textId="77777777" w:rsidR="001A3CEA" w:rsidRDefault="000B31C0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Role</w:t>
                            </w:r>
                            <w:r w:rsidR="00D67ABF">
                              <w:rPr>
                                <w:b/>
                                <w:bCs/>
                                <w:caps/>
                              </w:rPr>
                              <w:t xml:space="preserve"> IN SCHOOL</w:t>
                            </w:r>
                            <w:r w:rsidRPr="00E90517">
                              <w:rPr>
                                <w:b/>
                                <w:bCs/>
                                <w:caps/>
                              </w:rPr>
                              <w:t>:</w:t>
                            </w:r>
                            <w:r w:rsidR="001A3CEA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  <w:p w14:paraId="307EBEE1" w14:textId="7F8CC5F5" w:rsidR="00FE1D2F" w:rsidRPr="00E90517" w:rsidRDefault="00FE1D2F" w:rsidP="00061DDD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5121" w:type="dxa"/>
                          </w:tcPr>
                          <w:p w14:paraId="022CF617" w14:textId="77777777" w:rsidR="000B31C0" w:rsidRDefault="00211AE7" w:rsidP="00061DDD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email address of attendee:</w:t>
                            </w:r>
                          </w:p>
                          <w:p w14:paraId="307EBEE2" w14:textId="62AF70F1" w:rsidR="00FE1D2F" w:rsidRPr="00211AE7" w:rsidRDefault="00FE1D2F" w:rsidP="00061DDD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B31C0" w14:paraId="307EBEE7" w14:textId="77777777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017EEC4B" w14:textId="77777777" w:rsidR="005466F4" w:rsidRPr="0080645E" w:rsidRDefault="000B31C0" w:rsidP="005466F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82C98">
                              <w:rPr>
                                <w:rFonts w:ascii="Calibri" w:hAnsi="Calibri" w:cs="Calibri"/>
                                <w:b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3B7FC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66F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Thursday 9</w:t>
                            </w:r>
                            <w:r w:rsidR="005466F4" w:rsidRPr="005466F4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5466F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February 2023</w:t>
                            </w:r>
                            <w:r w:rsidR="005466F4" w:rsidRPr="008064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="005466F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0</w:t>
                            </w:r>
                            <w:r w:rsidR="005466F4" w:rsidRPr="008064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9.00 to </w:t>
                            </w:r>
                            <w:r w:rsidR="005466F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13.15</w:t>
                            </w:r>
                          </w:p>
                          <w:p w14:paraId="307EBEE6" w14:textId="74992890" w:rsidR="000B31C0" w:rsidRPr="00CE5421" w:rsidRDefault="005466F4" w:rsidP="0080645E">
                            <w:pPr>
                              <w:rPr>
                                <w:rFonts w:ascii="Calibri" w:hAnsi="Calibri" w:cs="Calibri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</w:rPr>
                              <w:t>F</w:t>
                            </w:r>
                            <w:r w:rsidR="006E6214" w:rsidRPr="0080645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</w:rPr>
                              <w:t>ee</w:t>
                            </w:r>
                            <w:r w:rsidR="006E6214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£</w:t>
                            </w:r>
                            <w:r w:rsidR="003B6051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0 +VAT (£</w:t>
                            </w:r>
                            <w:r w:rsidR="003B6051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108</w:t>
                            </w:r>
                            <w:r w:rsidR="00710727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</w:rPr>
                              <w:t>) for each Attendee</w:t>
                            </w:r>
                          </w:p>
                        </w:tc>
                      </w:tr>
                      <w:tr w:rsidR="000B31C0" w14:paraId="307EBEEB" w14:textId="77777777">
                        <w:trPr>
                          <w:cantSplit/>
                          <w:trHeight w:val="405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307EBEE9" w14:textId="49629E52" w:rsidR="000B31C0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PAYMent Details:</w:t>
                            </w:r>
                          </w:p>
                          <w:p w14:paraId="67609829" w14:textId="77777777" w:rsidR="00710727" w:rsidRDefault="00710727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14:paraId="62123F36" w14:textId="77777777" w:rsidR="00A5649A" w:rsidRPr="00DB4AD7" w:rsidRDefault="00A5649A" w:rsidP="00A5649A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 w:rsidRPr="00DB4AD7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lease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upply the </w:t>
                            </w:r>
                            <w:r>
                              <w:rPr>
                                <w:b/>
                                <w:bCs/>
                              </w:rPr>
                              <w:t>name and contact details of the person who will</w:t>
                            </w:r>
                            <w:r w:rsidRPr="00DB4AD7">
                              <w:rPr>
                                <w:b/>
                                <w:bCs/>
                              </w:rPr>
                              <w:t xml:space="preserve"> process payment of invoice:</w:t>
                            </w:r>
                          </w:p>
                          <w:p w14:paraId="000A8799" w14:textId="77777777" w:rsidR="00710727" w:rsidRDefault="00710727" w:rsidP="00710727">
                            <w:pPr>
                              <w:pStyle w:val="Header"/>
                              <w:rPr>
                                <w:rFonts w:ascii="Calibri" w:hAnsi="Calibri"/>
                                <w:b/>
                                <w:bCs/>
                                <w:caps/>
                              </w:rPr>
                            </w:pPr>
                          </w:p>
                          <w:p w14:paraId="307EBEEA" w14:textId="75686630" w:rsidR="000B31C0" w:rsidRPr="00E90517" w:rsidRDefault="00710727" w:rsidP="00F747E2">
                            <w:pPr>
                              <w:pStyle w:val="Head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BACS payments are our preferred method (details will be furnished on the Invoice) but we are happy to receive cheques made payable to ‘Jennifer Nock Training and Consultancy’</w:t>
                            </w:r>
                          </w:p>
                        </w:tc>
                      </w:tr>
                    </w:tbl>
                    <w:p w14:paraId="307EBEEC" w14:textId="77777777"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07EBEF0" w14:textId="44C2E3B0" w:rsidR="000B31C0" w:rsidRDefault="000B31C0" w:rsidP="000B31C0">
                      <w:pP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  <w:t xml:space="preserve"> </w:t>
                      </w:r>
                    </w:p>
                    <w:p w14:paraId="307EBEF1" w14:textId="77777777"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  <w:p w14:paraId="307EBEF3" w14:textId="77777777" w:rsidR="000B31C0" w:rsidRDefault="000B31C0" w:rsidP="000B31C0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ABF">
        <w:rPr>
          <w:rStyle w:val="Hyperlink"/>
          <w:rFonts w:ascii="Calibri" w:hAnsi="Calibri" w:cs="Calibri"/>
          <w:color w:val="002060"/>
          <w:sz w:val="22"/>
          <w:szCs w:val="22"/>
          <w:u w:val="none"/>
        </w:rPr>
        <w:t xml:space="preserve"> </w:t>
      </w:r>
    </w:p>
    <w:p w14:paraId="307EBEA8" w14:textId="4C1CFC20" w:rsidR="000B31C0" w:rsidRPr="00EA5050" w:rsidRDefault="000B31C0" w:rsidP="000B31C0">
      <w:pPr>
        <w:pStyle w:val="BodyText"/>
        <w:ind w:left="360"/>
        <w:rPr>
          <w:rFonts w:ascii="Calibri" w:hAnsi="Calibri" w:cs="Calibri"/>
          <w:b/>
          <w:color w:val="000086"/>
          <w:sz w:val="24"/>
          <w:szCs w:val="24"/>
        </w:rPr>
      </w:pPr>
    </w:p>
    <w:p w14:paraId="307EBEA9" w14:textId="77777777" w:rsidR="000B31C0" w:rsidRDefault="000B31C0" w:rsidP="000B31C0"/>
    <w:p w14:paraId="307EBEAA" w14:textId="77777777" w:rsidR="000B31C0" w:rsidRDefault="000B31C0" w:rsidP="000B31C0"/>
    <w:p w14:paraId="307EBEAB" w14:textId="77777777" w:rsidR="000B31C0" w:rsidRDefault="000B31C0" w:rsidP="000B31C0"/>
    <w:p w14:paraId="307EBEAC" w14:textId="77777777" w:rsidR="000B31C0" w:rsidRDefault="000B31C0" w:rsidP="000B31C0"/>
    <w:p w14:paraId="307EBEAD" w14:textId="77777777" w:rsidR="000B31C0" w:rsidRDefault="000B31C0" w:rsidP="000B31C0"/>
    <w:p w14:paraId="307EBEAE" w14:textId="77777777" w:rsidR="000B31C0" w:rsidRDefault="000B31C0" w:rsidP="000B31C0"/>
    <w:p w14:paraId="307EBEAF" w14:textId="77777777" w:rsidR="000B31C0" w:rsidRDefault="000B31C0" w:rsidP="000B31C0"/>
    <w:p w14:paraId="307EBEB0" w14:textId="77777777" w:rsidR="000B31C0" w:rsidRDefault="000B31C0" w:rsidP="000B31C0"/>
    <w:p w14:paraId="307EBEB1" w14:textId="77777777" w:rsidR="000B31C0" w:rsidRDefault="000B31C0" w:rsidP="000B31C0"/>
    <w:p w14:paraId="307EBEB2" w14:textId="77777777" w:rsidR="000B31C0" w:rsidRDefault="000B31C0" w:rsidP="000B31C0"/>
    <w:p w14:paraId="307EBEB3" w14:textId="77777777" w:rsidR="000B31C0" w:rsidRDefault="000B31C0" w:rsidP="000B31C0"/>
    <w:p w14:paraId="307EBEB4" w14:textId="77777777" w:rsidR="000B31C0" w:rsidRPr="005E3BC8" w:rsidRDefault="000B31C0" w:rsidP="000B31C0"/>
    <w:p w14:paraId="307EBEB5" w14:textId="77777777" w:rsidR="000B31C0" w:rsidRPr="005E3BC8" w:rsidRDefault="000B31C0" w:rsidP="000B31C0"/>
    <w:p w14:paraId="307EBEB6" w14:textId="77777777" w:rsidR="000B31C0" w:rsidRPr="005E3BC8" w:rsidRDefault="000B31C0" w:rsidP="000B31C0"/>
    <w:p w14:paraId="307EBEB7" w14:textId="77777777" w:rsidR="000B31C0" w:rsidRPr="005E3BC8" w:rsidRDefault="000B31C0" w:rsidP="000B31C0"/>
    <w:p w14:paraId="307EBEB8" w14:textId="77777777" w:rsidR="000B31C0" w:rsidRPr="005E3BC8" w:rsidRDefault="000B31C0" w:rsidP="000B31C0"/>
    <w:p w14:paraId="307EBEB9" w14:textId="77777777" w:rsidR="000B31C0" w:rsidRPr="005E3BC8" w:rsidRDefault="000B31C0" w:rsidP="000B31C0"/>
    <w:p w14:paraId="307EBEBA" w14:textId="2F637857" w:rsidR="000B31C0" w:rsidRPr="005E3BC8" w:rsidRDefault="000B31C0" w:rsidP="000B31C0"/>
    <w:p w14:paraId="307EBEBB" w14:textId="77777777" w:rsidR="000B31C0" w:rsidRPr="005E3BC8" w:rsidRDefault="000B31C0" w:rsidP="000B31C0"/>
    <w:p w14:paraId="307EBEBC" w14:textId="77777777" w:rsidR="000B31C0" w:rsidRPr="005E3BC8" w:rsidRDefault="000B31C0" w:rsidP="000B31C0"/>
    <w:p w14:paraId="307EBEBD" w14:textId="7B7733FB" w:rsidR="000B31C0" w:rsidRPr="005E3BC8" w:rsidRDefault="000B31C0" w:rsidP="000B31C0"/>
    <w:p w14:paraId="307EBEC4" w14:textId="5F546B5A" w:rsidR="00D079EF" w:rsidRDefault="00D079EF" w:rsidP="00BD0875">
      <w:pPr>
        <w:rPr>
          <w:rFonts w:ascii="Calibri" w:hAnsi="Calibri" w:cs="Calibri"/>
          <w:color w:val="000080"/>
          <w:sz w:val="22"/>
          <w:szCs w:val="22"/>
        </w:rPr>
      </w:pPr>
    </w:p>
    <w:p w14:paraId="44A73B87" w14:textId="5EA39018" w:rsidR="00801805" w:rsidRDefault="00801805" w:rsidP="00BD0875">
      <w:pPr>
        <w:rPr>
          <w:rFonts w:ascii="Calibri" w:hAnsi="Calibri" w:cs="Calibri"/>
          <w:color w:val="000080"/>
          <w:sz w:val="22"/>
          <w:szCs w:val="22"/>
        </w:rPr>
      </w:pPr>
    </w:p>
    <w:p w14:paraId="63085F7F" w14:textId="77777777" w:rsidR="00801805" w:rsidRPr="00672FFD" w:rsidRDefault="00801805" w:rsidP="00801805">
      <w:pPr>
        <w:rPr>
          <w:rFonts w:ascii="Calibri" w:hAnsi="Calibri" w:cs="Calibri"/>
          <w:b/>
        </w:rPr>
      </w:pPr>
      <w:r w:rsidRPr="00672FFD">
        <w:rPr>
          <w:rFonts w:ascii="Calibri" w:hAnsi="Calibri" w:cs="Calibri"/>
          <w:b/>
        </w:rPr>
        <w:t>About the trainer</w:t>
      </w:r>
    </w:p>
    <w:p w14:paraId="53447010" w14:textId="77777777" w:rsidR="00801805" w:rsidRDefault="00801805" w:rsidP="008018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 </w:t>
      </w:r>
      <w:r w:rsidRPr="00672FFD">
        <w:rPr>
          <w:rFonts w:ascii="Calibri" w:hAnsi="Calibri" w:cs="Calibri"/>
        </w:rPr>
        <w:t xml:space="preserve">Jennifer Nock is an Educator and Chartered Psychologist, with </w:t>
      </w:r>
      <w:r>
        <w:rPr>
          <w:rFonts w:ascii="Calibri" w:hAnsi="Calibri" w:cs="Calibri"/>
        </w:rPr>
        <w:t>many years</w:t>
      </w:r>
      <w:r w:rsidRPr="00672FFD">
        <w:rPr>
          <w:rFonts w:ascii="Calibri" w:hAnsi="Calibri" w:cs="Calibri"/>
        </w:rPr>
        <w:t xml:space="preserve"> of experience working with children and young people, their </w:t>
      </w:r>
      <w:proofErr w:type="gramStart"/>
      <w:r w:rsidRPr="00672FFD">
        <w:rPr>
          <w:rFonts w:ascii="Calibri" w:hAnsi="Calibri" w:cs="Calibri"/>
        </w:rPr>
        <w:t>families</w:t>
      </w:r>
      <w:proofErr w:type="gramEnd"/>
      <w:r w:rsidRPr="00672FFD">
        <w:rPr>
          <w:rFonts w:ascii="Calibri" w:hAnsi="Calibri" w:cs="Calibri"/>
        </w:rPr>
        <w:t xml:space="preserve"> and educators. She is passionate about supporting educators and parents to better understand mental health, </w:t>
      </w:r>
      <w:proofErr w:type="gramStart"/>
      <w:r w:rsidRPr="00672FFD">
        <w:rPr>
          <w:rFonts w:ascii="Calibri" w:hAnsi="Calibri" w:cs="Calibri"/>
        </w:rPr>
        <w:t>behaviour</w:t>
      </w:r>
      <w:proofErr w:type="gramEnd"/>
      <w:r w:rsidRPr="00672FFD">
        <w:rPr>
          <w:rFonts w:ascii="Calibri" w:hAnsi="Calibri" w:cs="Calibri"/>
        </w:rPr>
        <w:t xml:space="preserve"> and relationships, and to view children and young people through a developmental lens. </w:t>
      </w:r>
    </w:p>
    <w:p w14:paraId="038C095B" w14:textId="77777777" w:rsidR="00801805" w:rsidRPr="00672FFD" w:rsidRDefault="00801805" w:rsidP="008018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additional information, and testimonials from our clients please visit our website: </w:t>
      </w:r>
      <w:hyperlink r:id="rId8" w:history="1">
        <w:r w:rsidRPr="00672FFD">
          <w:rPr>
            <w:rStyle w:val="Hyperlink"/>
            <w:rFonts w:ascii="Calibri" w:hAnsi="Calibri" w:cs="Calibri"/>
          </w:rPr>
          <w:t>http://www.jennifernocktrainingandconsultancy.com/</w:t>
        </w:r>
      </w:hyperlink>
    </w:p>
    <w:p w14:paraId="43DBD1B2" w14:textId="77777777" w:rsidR="00801805" w:rsidRDefault="00801805" w:rsidP="00BD0875">
      <w:pPr>
        <w:rPr>
          <w:rFonts w:ascii="Calibri" w:hAnsi="Calibri" w:cs="Calibri"/>
          <w:color w:val="000080"/>
          <w:sz w:val="22"/>
          <w:szCs w:val="22"/>
        </w:rPr>
      </w:pPr>
    </w:p>
    <w:sectPr w:rsidR="00801805" w:rsidSect="00CF6AA5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riangleParty" w:sz="15" w:space="24" w:color="4F81BD" w:themeColor="accent1"/>
        <w:left w:val="triangleParty" w:sz="15" w:space="24" w:color="4F81BD" w:themeColor="accent1"/>
        <w:bottom w:val="triangleParty" w:sz="15" w:space="24" w:color="4F81BD" w:themeColor="accent1"/>
        <w:right w:val="triangleParty" w:sz="15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10A5" w14:textId="77777777" w:rsidR="00960C31" w:rsidRDefault="00960C31" w:rsidP="00501672">
      <w:r>
        <w:separator/>
      </w:r>
    </w:p>
  </w:endnote>
  <w:endnote w:type="continuationSeparator" w:id="0">
    <w:p w14:paraId="7FF1480D" w14:textId="77777777" w:rsidR="00960C31" w:rsidRDefault="00960C31" w:rsidP="005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8072" w14:textId="77777777" w:rsidR="00960C31" w:rsidRDefault="00960C31" w:rsidP="00501672">
      <w:r>
        <w:separator/>
      </w:r>
    </w:p>
  </w:footnote>
  <w:footnote w:type="continuationSeparator" w:id="0">
    <w:p w14:paraId="4271CEAF" w14:textId="77777777" w:rsidR="00960C31" w:rsidRDefault="00960C31" w:rsidP="0050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BED1" w14:textId="77777777" w:rsidR="00501672" w:rsidRDefault="005B7A5E" w:rsidP="005B7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EBED2" wp14:editId="307EBED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800350" cy="1403985"/>
              <wp:effectExtent l="0" t="0" r="19050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EBEF5" w14:textId="77777777" w:rsidR="005B7A5E" w:rsidRP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color w:val="3333CC"/>
                              <w:sz w:val="22"/>
                              <w:szCs w:val="22"/>
                            </w:rPr>
                            <w:t>43, Clark Street, Stourbridge, DY8 3UF</w:t>
                          </w:r>
                        </w:p>
                        <w:p w14:paraId="307EBEF6" w14:textId="77777777" w:rsidR="00277619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Mobile: 07983 482 804</w:t>
                          </w:r>
                        </w:p>
                        <w:p w14:paraId="307EBEF7" w14:textId="77777777" w:rsidR="005B7A5E" w:rsidRPr="005B7A5E" w:rsidRDefault="00277619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Phone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: 01384 392599</w:t>
                          </w:r>
                          <w:r w:rsidR="005B7A5E" w:rsidRPr="005B7A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07EBEF8" w14:textId="025E1721" w:rsidR="005B7A5E" w:rsidRDefault="005B7A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AD79DC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E-mail: </w:t>
                          </w:r>
                          <w:r w:rsidR="009E54B1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22"/>
                              <w:szCs w:val="22"/>
                            </w:rPr>
                            <w:t>jennifernock@protonmail.com</w:t>
                          </w:r>
                        </w:p>
                        <w:p w14:paraId="307EBEF9" w14:textId="77777777" w:rsidR="00716BA4" w:rsidRDefault="00716BA4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 xml:space="preserve">Twitter: </w:t>
                          </w:r>
                          <w:r w:rsidR="0038645E"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  <w:t>@jennifer_nock</w:t>
                          </w:r>
                        </w:p>
                        <w:p w14:paraId="307EBEFA" w14:textId="77777777" w:rsidR="0038645E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  <w:sz w:val="22"/>
                              <w:szCs w:val="22"/>
                            </w:rPr>
                          </w:pPr>
                          <w:r w:rsidRPr="0038645E">
                            <w:rPr>
                              <w:rFonts w:ascii="Calibri" w:hAnsi="Calibri"/>
                              <w:color w:val="3333CC"/>
                            </w:rPr>
                            <w:t>VAT Registration Number: 232 9735 95</w:t>
                          </w:r>
                        </w:p>
                        <w:p w14:paraId="307EBEFB" w14:textId="77777777" w:rsidR="0038645E" w:rsidRPr="00270284" w:rsidRDefault="0038645E" w:rsidP="005B7A5E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color w:val="3333CC"/>
                            </w:rPr>
                          </w:pPr>
                        </w:p>
                        <w:p w14:paraId="307EBEFC" w14:textId="77777777" w:rsidR="005B7A5E" w:rsidRDefault="005B7A5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EB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20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" strokecolor="white [3212]">
              <v:textbox style="mso-fit-shape-to-text:t">
                <w:txbxContent>
                  <w:p w14:paraId="307EBEF5" w14:textId="77777777" w:rsidR="005B7A5E" w:rsidRP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color w:val="3333CC"/>
                        <w:sz w:val="22"/>
                        <w:szCs w:val="22"/>
                      </w:rPr>
                      <w:t>43, Clark Street, Stourbridge, DY8 3UF</w:t>
                    </w:r>
                  </w:p>
                  <w:p w14:paraId="307EBEF6" w14:textId="77777777" w:rsidR="00277619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Mobile: 07983 482 804</w:t>
                    </w:r>
                  </w:p>
                  <w:p w14:paraId="307EBEF7" w14:textId="77777777" w:rsidR="005B7A5E" w:rsidRPr="005B7A5E" w:rsidRDefault="00277619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Phone</w:t>
                    </w: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: 01384 392599</w:t>
                    </w:r>
                    <w:r w:rsidR="005B7A5E" w:rsidRPr="005B7A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 </w:t>
                    </w:r>
                  </w:p>
                  <w:p w14:paraId="307EBEF8" w14:textId="025E1721" w:rsidR="005B7A5E" w:rsidRDefault="005B7A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AD79DC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E-mail: </w:t>
                    </w:r>
                    <w:r w:rsidR="009E54B1">
                      <w:rPr>
                        <w:rFonts w:ascii="Calibri" w:hAnsi="Calibri" w:cs="Calibri"/>
                        <w:b/>
                        <w:bCs/>
                        <w:color w:val="002060"/>
                        <w:sz w:val="22"/>
                        <w:szCs w:val="22"/>
                      </w:rPr>
                      <w:t>jennifernock@protonmail.com</w:t>
                    </w:r>
                  </w:p>
                  <w:p w14:paraId="307EBEF9" w14:textId="77777777" w:rsidR="00716BA4" w:rsidRDefault="00716BA4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 xml:space="preserve">Twitter: </w:t>
                    </w:r>
                    <w:r w:rsidR="0038645E"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  <w:t>@jennifer_nock</w:t>
                    </w:r>
                  </w:p>
                  <w:p w14:paraId="307EBEFA" w14:textId="77777777" w:rsidR="0038645E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  <w:sz w:val="22"/>
                        <w:szCs w:val="22"/>
                      </w:rPr>
                    </w:pPr>
                    <w:r w:rsidRPr="0038645E">
                      <w:rPr>
                        <w:rFonts w:ascii="Calibri" w:hAnsi="Calibri"/>
                        <w:color w:val="3333CC"/>
                      </w:rPr>
                      <w:t>VAT Registration Number: 232 9735 95</w:t>
                    </w:r>
                  </w:p>
                  <w:p w14:paraId="307EBEFB" w14:textId="77777777" w:rsidR="0038645E" w:rsidRPr="00270284" w:rsidRDefault="0038645E" w:rsidP="005B7A5E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color w:val="3333CC"/>
                      </w:rPr>
                    </w:pPr>
                  </w:p>
                  <w:p w14:paraId="307EBEFC" w14:textId="77777777" w:rsidR="005B7A5E" w:rsidRDefault="005B7A5E"/>
                </w:txbxContent>
              </v:textbox>
            </v:shape>
          </w:pict>
        </mc:Fallback>
      </mc:AlternateContent>
    </w:r>
    <w:r w:rsidR="00501672">
      <w:rPr>
        <w:noProof/>
        <w:lang w:eastAsia="en-GB"/>
      </w:rPr>
      <w:drawing>
        <wp:inline distT="0" distB="0" distL="0" distR="0" wp14:anchorId="307EBED4" wp14:editId="307EBED5">
          <wp:extent cx="1381125" cy="110688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6140" t="17518" r="14309" b="8162"/>
                  <a:stretch/>
                </pic:blipFill>
                <pic:spPr bwMode="auto">
                  <a:xfrm>
                    <a:off x="0" y="0"/>
                    <a:ext cx="1387776" cy="1112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5C5"/>
    <w:multiLevelType w:val="multilevel"/>
    <w:tmpl w:val="1FD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A1E27"/>
    <w:multiLevelType w:val="hybridMultilevel"/>
    <w:tmpl w:val="D29C662C"/>
    <w:lvl w:ilvl="0" w:tplc="12CEB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8D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4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8E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676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D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C7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0F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2F8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485F"/>
    <w:multiLevelType w:val="hybridMultilevel"/>
    <w:tmpl w:val="2F5C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4C45AC"/>
    <w:multiLevelType w:val="hybridMultilevel"/>
    <w:tmpl w:val="305E1746"/>
    <w:lvl w:ilvl="0" w:tplc="4BB27B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0E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2AE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AB5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6DC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3092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90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621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CDA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F1C2D33"/>
    <w:multiLevelType w:val="hybridMultilevel"/>
    <w:tmpl w:val="5E0C6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4575A"/>
    <w:multiLevelType w:val="hybridMultilevel"/>
    <w:tmpl w:val="72DCC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D5620"/>
    <w:multiLevelType w:val="hybridMultilevel"/>
    <w:tmpl w:val="86B2FBC8"/>
    <w:lvl w:ilvl="0" w:tplc="AF783E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229A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74EC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2633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1AC4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F4E9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C0CC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8F9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ECE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C825EFC"/>
    <w:multiLevelType w:val="hybridMultilevel"/>
    <w:tmpl w:val="5A6C4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06470">
    <w:abstractNumId w:val="1"/>
  </w:num>
  <w:num w:numId="2" w16cid:durableId="1682198374">
    <w:abstractNumId w:val="0"/>
  </w:num>
  <w:num w:numId="3" w16cid:durableId="1562056924">
    <w:abstractNumId w:val="3"/>
  </w:num>
  <w:num w:numId="4" w16cid:durableId="913052692">
    <w:abstractNumId w:val="7"/>
  </w:num>
  <w:num w:numId="5" w16cid:durableId="1082869413">
    <w:abstractNumId w:val="2"/>
  </w:num>
  <w:num w:numId="6" w16cid:durableId="870843076">
    <w:abstractNumId w:val="6"/>
  </w:num>
  <w:num w:numId="7" w16cid:durableId="1472987684">
    <w:abstractNumId w:val="5"/>
  </w:num>
  <w:num w:numId="8" w16cid:durableId="117985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50"/>
    <w:rsid w:val="00035323"/>
    <w:rsid w:val="00047C03"/>
    <w:rsid w:val="00061DDD"/>
    <w:rsid w:val="00063962"/>
    <w:rsid w:val="00070541"/>
    <w:rsid w:val="00075E54"/>
    <w:rsid w:val="00077095"/>
    <w:rsid w:val="00084399"/>
    <w:rsid w:val="00094C4F"/>
    <w:rsid w:val="00095BD7"/>
    <w:rsid w:val="000A228E"/>
    <w:rsid w:val="000B31C0"/>
    <w:rsid w:val="000B383A"/>
    <w:rsid w:val="000B47D2"/>
    <w:rsid w:val="000B573E"/>
    <w:rsid w:val="000D0922"/>
    <w:rsid w:val="000E1390"/>
    <w:rsid w:val="000F0BEE"/>
    <w:rsid w:val="00104964"/>
    <w:rsid w:val="001102E2"/>
    <w:rsid w:val="0011670E"/>
    <w:rsid w:val="00122814"/>
    <w:rsid w:val="00127E3A"/>
    <w:rsid w:val="0013729F"/>
    <w:rsid w:val="0015014C"/>
    <w:rsid w:val="00165F89"/>
    <w:rsid w:val="001669F2"/>
    <w:rsid w:val="00193929"/>
    <w:rsid w:val="001A3CEA"/>
    <w:rsid w:val="001A7D6D"/>
    <w:rsid w:val="001E14E0"/>
    <w:rsid w:val="001E17B4"/>
    <w:rsid w:val="001E2B8F"/>
    <w:rsid w:val="001E70F8"/>
    <w:rsid w:val="00200E67"/>
    <w:rsid w:val="00204107"/>
    <w:rsid w:val="00211AE7"/>
    <w:rsid w:val="00211FC3"/>
    <w:rsid w:val="00220818"/>
    <w:rsid w:val="002322D3"/>
    <w:rsid w:val="0024533F"/>
    <w:rsid w:val="00253D3F"/>
    <w:rsid w:val="00254421"/>
    <w:rsid w:val="00260639"/>
    <w:rsid w:val="00270284"/>
    <w:rsid w:val="00277619"/>
    <w:rsid w:val="002907B2"/>
    <w:rsid w:val="002A6D4F"/>
    <w:rsid w:val="002C1AE9"/>
    <w:rsid w:val="002E1699"/>
    <w:rsid w:val="002E2437"/>
    <w:rsid w:val="002E773E"/>
    <w:rsid w:val="0031365A"/>
    <w:rsid w:val="00321EB5"/>
    <w:rsid w:val="003350FF"/>
    <w:rsid w:val="00344B9E"/>
    <w:rsid w:val="00360E54"/>
    <w:rsid w:val="0038569D"/>
    <w:rsid w:val="0038645E"/>
    <w:rsid w:val="003907BD"/>
    <w:rsid w:val="00393EE7"/>
    <w:rsid w:val="003A207F"/>
    <w:rsid w:val="003B6051"/>
    <w:rsid w:val="003B7FCE"/>
    <w:rsid w:val="003C2A81"/>
    <w:rsid w:val="003C7993"/>
    <w:rsid w:val="003F1AEC"/>
    <w:rsid w:val="00416B4F"/>
    <w:rsid w:val="00422BC6"/>
    <w:rsid w:val="004252F8"/>
    <w:rsid w:val="0043497A"/>
    <w:rsid w:val="0045411F"/>
    <w:rsid w:val="00455F34"/>
    <w:rsid w:val="00460ADF"/>
    <w:rsid w:val="00466621"/>
    <w:rsid w:val="00467546"/>
    <w:rsid w:val="00467A30"/>
    <w:rsid w:val="00473FEE"/>
    <w:rsid w:val="00484114"/>
    <w:rsid w:val="004868D3"/>
    <w:rsid w:val="004B222C"/>
    <w:rsid w:val="004F4D2F"/>
    <w:rsid w:val="00501672"/>
    <w:rsid w:val="005217B7"/>
    <w:rsid w:val="00545461"/>
    <w:rsid w:val="005466F4"/>
    <w:rsid w:val="00553C52"/>
    <w:rsid w:val="00554AAC"/>
    <w:rsid w:val="00560D41"/>
    <w:rsid w:val="0059514E"/>
    <w:rsid w:val="00597B1B"/>
    <w:rsid w:val="005A4FD1"/>
    <w:rsid w:val="005B7A5E"/>
    <w:rsid w:val="005C0430"/>
    <w:rsid w:val="005D5B6A"/>
    <w:rsid w:val="005E3BC8"/>
    <w:rsid w:val="005F5238"/>
    <w:rsid w:val="00606F54"/>
    <w:rsid w:val="00623445"/>
    <w:rsid w:val="006247A2"/>
    <w:rsid w:val="00651F10"/>
    <w:rsid w:val="00654705"/>
    <w:rsid w:val="00660772"/>
    <w:rsid w:val="006717E5"/>
    <w:rsid w:val="006718B5"/>
    <w:rsid w:val="00672FFD"/>
    <w:rsid w:val="00691648"/>
    <w:rsid w:val="0069703B"/>
    <w:rsid w:val="006A0B19"/>
    <w:rsid w:val="006B6E2A"/>
    <w:rsid w:val="006C169E"/>
    <w:rsid w:val="006C35C5"/>
    <w:rsid w:val="006D16BB"/>
    <w:rsid w:val="006E59F7"/>
    <w:rsid w:val="006E6214"/>
    <w:rsid w:val="006F254E"/>
    <w:rsid w:val="00710727"/>
    <w:rsid w:val="00714444"/>
    <w:rsid w:val="00715694"/>
    <w:rsid w:val="00716BA4"/>
    <w:rsid w:val="00731397"/>
    <w:rsid w:val="00736703"/>
    <w:rsid w:val="00740F0B"/>
    <w:rsid w:val="00754EF9"/>
    <w:rsid w:val="007553B0"/>
    <w:rsid w:val="00780D30"/>
    <w:rsid w:val="00780EEC"/>
    <w:rsid w:val="0078317C"/>
    <w:rsid w:val="007952A7"/>
    <w:rsid w:val="007A2806"/>
    <w:rsid w:val="007A4E5E"/>
    <w:rsid w:val="007A5F7F"/>
    <w:rsid w:val="007C57DA"/>
    <w:rsid w:val="007D6074"/>
    <w:rsid w:val="008014F1"/>
    <w:rsid w:val="00801805"/>
    <w:rsid w:val="00802FEA"/>
    <w:rsid w:val="00803DF1"/>
    <w:rsid w:val="00804037"/>
    <w:rsid w:val="0080645E"/>
    <w:rsid w:val="00812FC8"/>
    <w:rsid w:val="0081338C"/>
    <w:rsid w:val="00820767"/>
    <w:rsid w:val="008210EB"/>
    <w:rsid w:val="00824F12"/>
    <w:rsid w:val="00837956"/>
    <w:rsid w:val="0084009D"/>
    <w:rsid w:val="00840B68"/>
    <w:rsid w:val="008425A1"/>
    <w:rsid w:val="008476B8"/>
    <w:rsid w:val="00856411"/>
    <w:rsid w:val="0086615F"/>
    <w:rsid w:val="00891ED7"/>
    <w:rsid w:val="008A0C52"/>
    <w:rsid w:val="008B1D46"/>
    <w:rsid w:val="008B6E16"/>
    <w:rsid w:val="008D0C7F"/>
    <w:rsid w:val="008E6BD8"/>
    <w:rsid w:val="008E7CA9"/>
    <w:rsid w:val="008F4B6F"/>
    <w:rsid w:val="0090359E"/>
    <w:rsid w:val="0090762C"/>
    <w:rsid w:val="00912374"/>
    <w:rsid w:val="009135D8"/>
    <w:rsid w:val="009302E3"/>
    <w:rsid w:val="0093387E"/>
    <w:rsid w:val="0095463A"/>
    <w:rsid w:val="00960C31"/>
    <w:rsid w:val="0097048B"/>
    <w:rsid w:val="0098362E"/>
    <w:rsid w:val="00987C89"/>
    <w:rsid w:val="009A6489"/>
    <w:rsid w:val="009B3887"/>
    <w:rsid w:val="009B3A00"/>
    <w:rsid w:val="009B5FF5"/>
    <w:rsid w:val="009C0378"/>
    <w:rsid w:val="009C7321"/>
    <w:rsid w:val="009C7F77"/>
    <w:rsid w:val="009D4780"/>
    <w:rsid w:val="009E42C3"/>
    <w:rsid w:val="009E54B1"/>
    <w:rsid w:val="009F418A"/>
    <w:rsid w:val="00A512B8"/>
    <w:rsid w:val="00A550B4"/>
    <w:rsid w:val="00A5649A"/>
    <w:rsid w:val="00A61616"/>
    <w:rsid w:val="00A6629E"/>
    <w:rsid w:val="00A81A31"/>
    <w:rsid w:val="00A82A80"/>
    <w:rsid w:val="00A85518"/>
    <w:rsid w:val="00A8621B"/>
    <w:rsid w:val="00A87078"/>
    <w:rsid w:val="00A91007"/>
    <w:rsid w:val="00A91C6E"/>
    <w:rsid w:val="00A93A38"/>
    <w:rsid w:val="00AB60EA"/>
    <w:rsid w:val="00AD79DC"/>
    <w:rsid w:val="00AF6480"/>
    <w:rsid w:val="00B00612"/>
    <w:rsid w:val="00B10EC6"/>
    <w:rsid w:val="00B1604C"/>
    <w:rsid w:val="00B17427"/>
    <w:rsid w:val="00B202F0"/>
    <w:rsid w:val="00B25FEC"/>
    <w:rsid w:val="00B41843"/>
    <w:rsid w:val="00B43B4D"/>
    <w:rsid w:val="00B44AED"/>
    <w:rsid w:val="00B8306E"/>
    <w:rsid w:val="00B94224"/>
    <w:rsid w:val="00BA226E"/>
    <w:rsid w:val="00BA4126"/>
    <w:rsid w:val="00BB4A7F"/>
    <w:rsid w:val="00BB53EF"/>
    <w:rsid w:val="00BC45D8"/>
    <w:rsid w:val="00BD0875"/>
    <w:rsid w:val="00BE6C42"/>
    <w:rsid w:val="00C0125E"/>
    <w:rsid w:val="00C020BC"/>
    <w:rsid w:val="00C138A9"/>
    <w:rsid w:val="00C333E1"/>
    <w:rsid w:val="00C36EBB"/>
    <w:rsid w:val="00C42376"/>
    <w:rsid w:val="00C4315D"/>
    <w:rsid w:val="00C509A7"/>
    <w:rsid w:val="00C511FE"/>
    <w:rsid w:val="00C733DD"/>
    <w:rsid w:val="00C93380"/>
    <w:rsid w:val="00CA1344"/>
    <w:rsid w:val="00CA7F58"/>
    <w:rsid w:val="00CC3A4B"/>
    <w:rsid w:val="00CC4D5F"/>
    <w:rsid w:val="00CC7D1C"/>
    <w:rsid w:val="00CD7340"/>
    <w:rsid w:val="00CE1C4D"/>
    <w:rsid w:val="00CE6727"/>
    <w:rsid w:val="00CF6AA5"/>
    <w:rsid w:val="00D079EF"/>
    <w:rsid w:val="00D26BF4"/>
    <w:rsid w:val="00D46B9B"/>
    <w:rsid w:val="00D67ABF"/>
    <w:rsid w:val="00D80730"/>
    <w:rsid w:val="00DA4571"/>
    <w:rsid w:val="00DB2DA8"/>
    <w:rsid w:val="00DD1B1A"/>
    <w:rsid w:val="00DE0A16"/>
    <w:rsid w:val="00E11325"/>
    <w:rsid w:val="00E15261"/>
    <w:rsid w:val="00E23C2F"/>
    <w:rsid w:val="00E43931"/>
    <w:rsid w:val="00E45818"/>
    <w:rsid w:val="00E521EF"/>
    <w:rsid w:val="00E52ABE"/>
    <w:rsid w:val="00E77D33"/>
    <w:rsid w:val="00E80351"/>
    <w:rsid w:val="00E814A9"/>
    <w:rsid w:val="00E8488D"/>
    <w:rsid w:val="00EA5389"/>
    <w:rsid w:val="00EB6D9B"/>
    <w:rsid w:val="00EB7A2B"/>
    <w:rsid w:val="00ED1586"/>
    <w:rsid w:val="00ED1AB2"/>
    <w:rsid w:val="00EE0A76"/>
    <w:rsid w:val="00EF0F8A"/>
    <w:rsid w:val="00F02316"/>
    <w:rsid w:val="00F047C8"/>
    <w:rsid w:val="00F074C4"/>
    <w:rsid w:val="00F212DA"/>
    <w:rsid w:val="00F24BFE"/>
    <w:rsid w:val="00F310E9"/>
    <w:rsid w:val="00F637E5"/>
    <w:rsid w:val="00F67CC4"/>
    <w:rsid w:val="00F747E2"/>
    <w:rsid w:val="00F75250"/>
    <w:rsid w:val="00F77C2C"/>
    <w:rsid w:val="00F77D8A"/>
    <w:rsid w:val="00F94CBD"/>
    <w:rsid w:val="00FA0A68"/>
    <w:rsid w:val="00FA478E"/>
    <w:rsid w:val="00FD334F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BE96"/>
  <w15:docId w15:val="{B92C50C9-A1C6-40DA-A042-E9729125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0284"/>
    <w:pPr>
      <w:keepNext/>
      <w:jc w:val="right"/>
      <w:outlineLvl w:val="1"/>
    </w:pPr>
    <w:rPr>
      <w:rFonts w:ascii="Bodoni Bd BT" w:hAnsi="Bodoni Bd BT"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0284"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70284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70284"/>
    <w:pPr>
      <w:keepNext/>
      <w:outlineLvl w:val="4"/>
    </w:pPr>
    <w:rPr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1365A"/>
    <w:pPr>
      <w:keepNext/>
      <w:jc w:val="center"/>
      <w:outlineLvl w:val="5"/>
    </w:pPr>
    <w:rPr>
      <w:rFonts w:ascii="Calibri" w:hAnsi="Calibr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01672"/>
  </w:style>
  <w:style w:type="paragraph" w:styleId="Footer">
    <w:name w:val="footer"/>
    <w:basedOn w:val="Normal"/>
    <w:link w:val="FooterChar"/>
    <w:uiPriority w:val="99"/>
    <w:unhideWhenUsed/>
    <w:rsid w:val="005016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1672"/>
  </w:style>
  <w:style w:type="paragraph" w:styleId="BalloonText">
    <w:name w:val="Balloon Text"/>
    <w:basedOn w:val="Normal"/>
    <w:link w:val="BalloonTextChar"/>
    <w:uiPriority w:val="99"/>
    <w:semiHidden/>
    <w:unhideWhenUsed/>
    <w:rsid w:val="0050167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01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70284"/>
    <w:rPr>
      <w:rFonts w:ascii="Bodoni Bd BT" w:eastAsia="Times New Roman" w:hAnsi="Bodoni Bd BT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702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02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70284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270284"/>
    <w:rPr>
      <w:b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270284"/>
    <w:rPr>
      <w:rFonts w:ascii="Times New Roman" w:eastAsia="Times New Roman" w:hAnsi="Times New Roman" w:cs="Times New Roman"/>
      <w:b/>
      <w:sz w:val="24"/>
      <w:szCs w:val="48"/>
    </w:rPr>
  </w:style>
  <w:style w:type="paragraph" w:styleId="BodyText">
    <w:name w:val="Body Text"/>
    <w:basedOn w:val="Normal"/>
    <w:link w:val="BodyTextChar"/>
    <w:semiHidden/>
    <w:rsid w:val="00CF6AA5"/>
    <w:pPr>
      <w:jc w:val="center"/>
    </w:pPr>
    <w:rPr>
      <w:rFonts w:ascii="Comic Sans MS" w:hAnsi="Comic Sans MS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CF6AA5"/>
    <w:rPr>
      <w:rFonts w:ascii="Comic Sans MS" w:eastAsia="Times New Roman" w:hAnsi="Comic Sans MS" w:cs="Times New Roman"/>
      <w:color w:val="000000"/>
      <w:sz w:val="48"/>
      <w:szCs w:val="48"/>
    </w:rPr>
  </w:style>
  <w:style w:type="paragraph" w:styleId="Title">
    <w:name w:val="Title"/>
    <w:basedOn w:val="Normal"/>
    <w:link w:val="TitleChar"/>
    <w:qFormat/>
    <w:rsid w:val="00CF6AA5"/>
    <w:pPr>
      <w:jc w:val="center"/>
    </w:pPr>
    <w:rPr>
      <w:rFonts w:ascii="Jokerman" w:hAnsi="Jokerman" w:cs="Arial"/>
      <w:color w:val="000080"/>
      <w:sz w:val="44"/>
    </w:rPr>
  </w:style>
  <w:style w:type="character" w:customStyle="1" w:styleId="TitleChar">
    <w:name w:val="Title Char"/>
    <w:basedOn w:val="DefaultParagraphFont"/>
    <w:link w:val="Title"/>
    <w:rsid w:val="00CF6AA5"/>
    <w:rPr>
      <w:rFonts w:ascii="Jokerman" w:eastAsia="Times New Roman" w:hAnsi="Jokerman" w:cs="Arial"/>
      <w:color w:val="000080"/>
      <w:sz w:val="44"/>
      <w:szCs w:val="24"/>
    </w:rPr>
  </w:style>
  <w:style w:type="table" w:styleId="TableGrid">
    <w:name w:val="Table Grid"/>
    <w:basedOn w:val="TableNormal"/>
    <w:uiPriority w:val="59"/>
    <w:rsid w:val="0065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12374"/>
  </w:style>
  <w:style w:type="character" w:styleId="Strong">
    <w:name w:val="Strong"/>
    <w:basedOn w:val="DefaultParagraphFont"/>
    <w:uiPriority w:val="99"/>
    <w:qFormat/>
    <w:rsid w:val="00912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CC4"/>
    <w:pPr>
      <w:spacing w:before="100" w:beforeAutospacing="1" w:after="100" w:afterAutospacing="1"/>
    </w:pPr>
    <w:rPr>
      <w:lang w:eastAsia="en-GB"/>
    </w:rPr>
  </w:style>
  <w:style w:type="character" w:customStyle="1" w:styleId="Heading6Char">
    <w:name w:val="Heading 6 Char"/>
    <w:basedOn w:val="DefaultParagraphFont"/>
    <w:link w:val="Heading6"/>
    <w:rsid w:val="0031365A"/>
    <w:rPr>
      <w:rFonts w:ascii="Calibri" w:eastAsia="Times New Roman" w:hAnsi="Calibri" w:cs="Times New Roman"/>
      <w:b/>
      <w:bCs/>
      <w:caps/>
      <w:sz w:val="24"/>
    </w:rPr>
  </w:style>
  <w:style w:type="character" w:customStyle="1" w:styleId="apple-converted-space">
    <w:name w:val="apple-converted-space"/>
    <w:basedOn w:val="DefaultParagraphFont"/>
    <w:rsid w:val="00E15261"/>
  </w:style>
  <w:style w:type="paragraph" w:styleId="PlainText">
    <w:name w:val="Plain Text"/>
    <w:basedOn w:val="Normal"/>
    <w:link w:val="PlainTextChar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476B8"/>
    <w:rPr>
      <w:rFonts w:ascii="Courier New" w:eastAsiaTheme="minorEastAsia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460ADF"/>
    <w:rPr>
      <w:i/>
      <w:iCs/>
    </w:rPr>
  </w:style>
  <w:style w:type="paragraph" w:customStyle="1" w:styleId="ecxmsonormal">
    <w:name w:val="ecxmsonormal"/>
    <w:basedOn w:val="Normal"/>
    <w:rsid w:val="000B31C0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B6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8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6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2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2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9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6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ifernocktrainingandconsultanc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Meehan</cp:lastModifiedBy>
  <cp:revision>5</cp:revision>
  <cp:lastPrinted>2011-08-31T18:53:00Z</cp:lastPrinted>
  <dcterms:created xsi:type="dcterms:W3CDTF">2022-07-13T14:00:00Z</dcterms:created>
  <dcterms:modified xsi:type="dcterms:W3CDTF">2022-11-25T06:19:00Z</dcterms:modified>
</cp:coreProperties>
</file>